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7A8" w:rsidRPr="008F3437" w:rsidRDefault="00D807A8" w:rsidP="00FE4750">
      <w:pPr>
        <w:pStyle w:val="1"/>
        <w:spacing w:line="560" w:lineRule="exact"/>
        <w:ind w:left="0" w:firstLine="0"/>
        <w:jc w:val="center"/>
        <w:rPr>
          <w:rFonts w:ascii="方正小标宋简体" w:eastAsia="方正小标宋简体"/>
          <w:b w:val="0"/>
        </w:rPr>
      </w:pPr>
      <w:r w:rsidRPr="008F3437">
        <w:rPr>
          <w:rFonts w:ascii="方正小标宋简体" w:eastAsia="方正小标宋简体" w:hint="eastAsia"/>
          <w:b w:val="0"/>
        </w:rPr>
        <w:t>第六届</w:t>
      </w:r>
      <w:r w:rsidRPr="008F3437">
        <w:rPr>
          <w:rFonts w:ascii="方正小标宋简体" w:eastAsia="方正小标宋简体" w:hint="eastAsia"/>
          <w:b w:val="0"/>
          <w:lang w:val="en-US"/>
        </w:rPr>
        <w:t>中国国际</w:t>
      </w:r>
      <w:r w:rsidRPr="008F3437">
        <w:rPr>
          <w:rFonts w:ascii="方正小标宋简体" w:eastAsia="方正小标宋简体" w:hint="eastAsia"/>
          <w:b w:val="0"/>
        </w:rPr>
        <w:t>“互联网+”大学生创新创业大赛</w:t>
      </w:r>
    </w:p>
    <w:p w:rsidR="00D807A8" w:rsidRPr="008F3437" w:rsidRDefault="00D807A8" w:rsidP="00FE4750">
      <w:pPr>
        <w:pStyle w:val="1"/>
        <w:spacing w:line="560" w:lineRule="exact"/>
        <w:ind w:left="0" w:firstLine="0"/>
        <w:jc w:val="center"/>
        <w:rPr>
          <w:rFonts w:ascii="方正小标宋简体" w:eastAsia="方正小标宋简体"/>
          <w:b w:val="0"/>
        </w:rPr>
      </w:pPr>
      <w:r w:rsidRPr="008F3437">
        <w:rPr>
          <w:rFonts w:ascii="方正小标宋简体" w:eastAsia="方正小标宋简体" w:hint="eastAsia"/>
          <w:b w:val="0"/>
          <w:lang w:val="en-US"/>
        </w:rPr>
        <w:t>合肥工业大学</w:t>
      </w:r>
      <w:r w:rsidRPr="008F3437">
        <w:rPr>
          <w:rFonts w:ascii="方正小标宋简体" w:eastAsia="方正小标宋简体" w:hint="eastAsia"/>
          <w:b w:val="0"/>
        </w:rPr>
        <w:t>校赛实施方案</w:t>
      </w:r>
    </w:p>
    <w:p w:rsidR="00D807A8" w:rsidRPr="008F3437" w:rsidRDefault="00D807A8" w:rsidP="00FE4750">
      <w:pPr>
        <w:pStyle w:val="a5"/>
        <w:spacing w:line="560" w:lineRule="exact"/>
        <w:ind w:left="0"/>
        <w:jc w:val="both"/>
        <w:rPr>
          <w:rFonts w:ascii="仿宋_GB2312" w:eastAsia="仿宋_GB2312"/>
        </w:rPr>
      </w:pPr>
    </w:p>
    <w:p w:rsidR="00C40073" w:rsidRDefault="00D807A8" w:rsidP="00FE4750">
      <w:pPr>
        <w:pStyle w:val="a5"/>
        <w:spacing w:line="560" w:lineRule="exact"/>
        <w:ind w:left="0" w:firstLineChars="200" w:firstLine="548"/>
        <w:jc w:val="both"/>
        <w:rPr>
          <w:rFonts w:ascii="仿宋_GB2312" w:eastAsia="仿宋_GB2312"/>
          <w:spacing w:val="-9"/>
        </w:rPr>
      </w:pPr>
      <w:r w:rsidRPr="008F3437">
        <w:rPr>
          <w:rFonts w:ascii="仿宋_GB2312" w:eastAsia="仿宋_GB2312" w:hint="eastAsia"/>
          <w:spacing w:val="-3"/>
          <w:lang w:val="en-US"/>
        </w:rPr>
        <w:t>依据教育部</w:t>
      </w:r>
      <w:r w:rsidRPr="008F3437">
        <w:rPr>
          <w:rFonts w:ascii="仿宋_GB2312" w:eastAsia="仿宋_GB2312" w:hint="eastAsia"/>
          <w:spacing w:val="-3"/>
        </w:rPr>
        <w:t>《</w:t>
      </w:r>
      <w:r w:rsidRPr="008F3437">
        <w:rPr>
          <w:rFonts w:ascii="仿宋_GB2312" w:eastAsia="仿宋_GB2312" w:hint="eastAsia"/>
          <w:spacing w:val="-3"/>
          <w:lang w:val="en-US"/>
        </w:rPr>
        <w:t>关于举办</w:t>
      </w:r>
      <w:r w:rsidRPr="008F3437">
        <w:rPr>
          <w:rFonts w:ascii="仿宋_GB2312" w:eastAsia="仿宋_GB2312" w:hint="eastAsia"/>
        </w:rPr>
        <w:t>第六届</w:t>
      </w:r>
      <w:r w:rsidRPr="008F3437">
        <w:rPr>
          <w:rFonts w:ascii="仿宋_GB2312" w:eastAsia="仿宋_GB2312" w:hint="eastAsia"/>
          <w:lang w:val="en-US"/>
        </w:rPr>
        <w:t>中国国际</w:t>
      </w:r>
      <w:r w:rsidRPr="008F3437">
        <w:rPr>
          <w:rFonts w:ascii="仿宋_GB2312" w:eastAsia="仿宋_GB2312" w:hint="eastAsia"/>
        </w:rPr>
        <w:t>“互联网+”大学生创新创业大赛</w:t>
      </w:r>
      <w:r w:rsidRPr="008F3437">
        <w:rPr>
          <w:rFonts w:ascii="仿宋_GB2312" w:eastAsia="仿宋_GB2312" w:hint="eastAsia"/>
          <w:lang w:val="en-US"/>
        </w:rPr>
        <w:t>的通知</w:t>
      </w:r>
      <w:r w:rsidRPr="008F3437">
        <w:rPr>
          <w:rFonts w:ascii="仿宋_GB2312" w:eastAsia="仿宋_GB2312" w:hint="eastAsia"/>
          <w:spacing w:val="-9"/>
        </w:rPr>
        <w:t>》和</w:t>
      </w:r>
      <w:r w:rsidRPr="008F3437">
        <w:rPr>
          <w:rFonts w:ascii="仿宋_GB2312" w:eastAsia="仿宋_GB2312" w:hint="eastAsia"/>
          <w:spacing w:val="-9"/>
          <w:lang w:val="en-US"/>
        </w:rPr>
        <w:t>安徽省教育厅</w:t>
      </w:r>
      <w:r w:rsidRPr="008F3437">
        <w:rPr>
          <w:rFonts w:ascii="仿宋_GB2312" w:eastAsia="仿宋_GB2312" w:hint="eastAsia"/>
          <w:spacing w:val="-3"/>
        </w:rPr>
        <w:t>《</w:t>
      </w:r>
      <w:r w:rsidRPr="008F3437">
        <w:rPr>
          <w:rFonts w:ascii="仿宋_GB2312" w:eastAsia="仿宋_GB2312" w:hint="eastAsia"/>
          <w:spacing w:val="-3"/>
          <w:lang w:val="en-US"/>
        </w:rPr>
        <w:t>关于举办安徽省</w:t>
      </w:r>
      <w:r w:rsidRPr="008F3437">
        <w:rPr>
          <w:rFonts w:ascii="仿宋_GB2312" w:eastAsia="仿宋_GB2312" w:hint="eastAsia"/>
        </w:rPr>
        <w:t>第六届</w:t>
      </w:r>
      <w:r w:rsidRPr="008F3437">
        <w:rPr>
          <w:rFonts w:ascii="仿宋_GB2312" w:eastAsia="仿宋_GB2312" w:hint="eastAsia"/>
          <w:lang w:val="en-US"/>
        </w:rPr>
        <w:t>中国国际</w:t>
      </w:r>
      <w:r w:rsidRPr="008F3437">
        <w:rPr>
          <w:rFonts w:ascii="仿宋_GB2312" w:eastAsia="仿宋_GB2312" w:hint="eastAsia"/>
        </w:rPr>
        <w:t>“互联网+”大学生创新创业大赛</w:t>
      </w:r>
      <w:r w:rsidRPr="008F3437">
        <w:rPr>
          <w:rFonts w:ascii="仿宋_GB2312" w:eastAsia="仿宋_GB2312" w:hint="eastAsia"/>
          <w:lang w:val="en-US"/>
        </w:rPr>
        <w:t>选拔赛暨</w:t>
      </w:r>
      <w:r w:rsidRPr="008F3437">
        <w:rPr>
          <w:rFonts w:ascii="仿宋_GB2312" w:eastAsia="仿宋_GB2312" w:hint="eastAsia"/>
          <w:spacing w:val="-3"/>
          <w:lang w:val="en-US"/>
        </w:rPr>
        <w:t>安徽省</w:t>
      </w:r>
      <w:r w:rsidRPr="008F3437">
        <w:rPr>
          <w:rFonts w:ascii="仿宋_GB2312" w:eastAsia="仿宋_GB2312" w:hint="eastAsia"/>
          <w:lang w:val="en-US"/>
        </w:rPr>
        <w:t>国际</w:t>
      </w:r>
      <w:r w:rsidRPr="008F3437">
        <w:rPr>
          <w:rFonts w:ascii="仿宋_GB2312" w:eastAsia="仿宋_GB2312" w:hint="eastAsia"/>
        </w:rPr>
        <w:t>“互联网+”大学生创新创业大赛</w:t>
      </w:r>
      <w:r w:rsidRPr="008F3437">
        <w:rPr>
          <w:rFonts w:ascii="仿宋_GB2312" w:eastAsia="仿宋_GB2312" w:hint="eastAsia"/>
          <w:lang w:val="en-US"/>
        </w:rPr>
        <w:t>的通知</w:t>
      </w:r>
      <w:r w:rsidRPr="008F3437">
        <w:rPr>
          <w:rFonts w:ascii="仿宋_GB2312" w:eastAsia="仿宋_GB2312" w:hint="eastAsia"/>
          <w:spacing w:val="-9"/>
        </w:rPr>
        <w:t>》</w:t>
      </w:r>
      <w:r w:rsidRPr="008F3437">
        <w:rPr>
          <w:rFonts w:ascii="仿宋_GB2312" w:eastAsia="仿宋_GB2312" w:hint="eastAsia"/>
          <w:spacing w:val="-6"/>
        </w:rPr>
        <w:t>文件</w:t>
      </w:r>
      <w:r w:rsidR="004B3721">
        <w:rPr>
          <w:rFonts w:ascii="仿宋_GB2312" w:eastAsia="仿宋_GB2312" w:hint="eastAsia"/>
          <w:spacing w:val="-6"/>
        </w:rPr>
        <w:t>规定</w:t>
      </w:r>
      <w:r w:rsidRPr="008F3437">
        <w:rPr>
          <w:rFonts w:ascii="仿宋_GB2312" w:eastAsia="仿宋_GB2312" w:hint="eastAsia"/>
          <w:spacing w:val="-6"/>
        </w:rPr>
        <w:t>，结合学校实际情况，</w:t>
      </w:r>
      <w:r w:rsidRPr="008F3437">
        <w:rPr>
          <w:rFonts w:ascii="仿宋_GB2312" w:eastAsia="仿宋_GB2312" w:hint="eastAsia"/>
          <w:spacing w:val="-9"/>
        </w:rPr>
        <w:t>制定本实施方案。</w:t>
      </w:r>
    </w:p>
    <w:p w:rsidR="00C40073" w:rsidRDefault="00D807A8" w:rsidP="00FE4750">
      <w:pPr>
        <w:pStyle w:val="a5"/>
        <w:spacing w:line="560" w:lineRule="exact"/>
        <w:ind w:left="0" w:firstLineChars="200" w:firstLine="526"/>
        <w:jc w:val="both"/>
        <w:rPr>
          <w:rFonts w:ascii="仿宋_GB2312" w:eastAsia="仿宋_GB2312"/>
          <w:spacing w:val="-9"/>
        </w:rPr>
      </w:pPr>
      <w:r w:rsidRPr="006D37EA">
        <w:rPr>
          <w:rFonts w:ascii="仿宋_GB2312" w:eastAsia="仿宋_GB2312" w:hint="eastAsia"/>
          <w:b/>
          <w:spacing w:val="-9"/>
        </w:rPr>
        <w:t>一、</w:t>
      </w:r>
      <w:r w:rsidRPr="006D37EA">
        <w:rPr>
          <w:rFonts w:ascii="仿宋_GB2312" w:eastAsia="仿宋_GB2312" w:hint="eastAsia"/>
          <w:b/>
        </w:rPr>
        <w:t>组织机构</w:t>
      </w:r>
    </w:p>
    <w:p w:rsidR="00C40073" w:rsidRDefault="00D807A8" w:rsidP="00FE4750">
      <w:pPr>
        <w:pStyle w:val="a5"/>
        <w:spacing w:line="560" w:lineRule="exact"/>
        <w:ind w:left="0" w:firstLineChars="200" w:firstLine="560"/>
        <w:jc w:val="both"/>
        <w:rPr>
          <w:rFonts w:ascii="仿宋_GB2312" w:eastAsia="仿宋_GB2312"/>
          <w:spacing w:val="-9"/>
        </w:rPr>
      </w:pPr>
      <w:r w:rsidRPr="008F3437">
        <w:rPr>
          <w:rFonts w:ascii="仿宋_GB2312" w:eastAsia="仿宋_GB2312" w:hint="eastAsia"/>
        </w:rPr>
        <w:t>（一）</w:t>
      </w:r>
      <w:r w:rsidRPr="008F3437">
        <w:rPr>
          <w:rFonts w:ascii="仿宋_GB2312" w:eastAsia="仿宋_GB2312" w:hint="eastAsia"/>
          <w:spacing w:val="-3"/>
        </w:rPr>
        <w:t>主办单位</w:t>
      </w:r>
    </w:p>
    <w:p w:rsidR="00C40073" w:rsidRDefault="00D807A8" w:rsidP="00FE4750">
      <w:pPr>
        <w:pStyle w:val="a5"/>
        <w:spacing w:line="560" w:lineRule="exact"/>
        <w:ind w:left="0" w:firstLineChars="200" w:firstLine="548"/>
        <w:jc w:val="both"/>
        <w:rPr>
          <w:rFonts w:ascii="仿宋_GB2312" w:eastAsia="仿宋_GB2312"/>
          <w:spacing w:val="-9"/>
        </w:rPr>
      </w:pPr>
      <w:r>
        <w:rPr>
          <w:rFonts w:ascii="仿宋_GB2312" w:eastAsia="仿宋_GB2312" w:hint="eastAsia"/>
          <w:spacing w:val="-3"/>
        </w:rPr>
        <w:t>本次比赛由</w:t>
      </w:r>
      <w:r w:rsidRPr="008F3437">
        <w:rPr>
          <w:rFonts w:ascii="仿宋_GB2312" w:eastAsia="仿宋_GB2312" w:hint="eastAsia"/>
          <w:spacing w:val="-3"/>
          <w:lang w:val="en-US"/>
        </w:rPr>
        <w:t>合肥工业大学本科生院创新创业教育处</w:t>
      </w:r>
      <w:r w:rsidRPr="008F3437">
        <w:rPr>
          <w:rFonts w:ascii="仿宋_GB2312" w:eastAsia="仿宋_GB2312" w:hint="eastAsia"/>
          <w:spacing w:val="-8"/>
        </w:rPr>
        <w:t>主办，</w:t>
      </w:r>
      <w:r w:rsidRPr="008F3437">
        <w:rPr>
          <w:rFonts w:ascii="仿宋_GB2312" w:eastAsia="仿宋_GB2312" w:hint="eastAsia"/>
          <w:spacing w:val="-8"/>
          <w:lang w:val="en-US"/>
        </w:rPr>
        <w:t>计算机与信息学院承办，学校相关职能部门协办</w:t>
      </w:r>
      <w:r w:rsidRPr="008F3437">
        <w:rPr>
          <w:rFonts w:ascii="仿宋_GB2312" w:eastAsia="仿宋_GB2312" w:hint="eastAsia"/>
          <w:spacing w:val="-1"/>
        </w:rPr>
        <w:t>。</w:t>
      </w:r>
    </w:p>
    <w:p w:rsidR="00D807A8" w:rsidRPr="006D37EA" w:rsidRDefault="00D807A8" w:rsidP="00FE4750">
      <w:pPr>
        <w:pStyle w:val="a5"/>
        <w:spacing w:line="560" w:lineRule="exact"/>
        <w:ind w:left="0" w:firstLineChars="200" w:firstLine="524"/>
        <w:jc w:val="both"/>
        <w:rPr>
          <w:rFonts w:ascii="仿宋_GB2312" w:eastAsia="仿宋_GB2312"/>
          <w:spacing w:val="-9"/>
        </w:rPr>
      </w:pPr>
      <w:r>
        <w:rPr>
          <w:rFonts w:ascii="仿宋_GB2312" w:eastAsia="仿宋_GB2312" w:hint="eastAsia"/>
          <w:spacing w:val="-9"/>
        </w:rPr>
        <w:t>（二）</w:t>
      </w:r>
      <w:r w:rsidRPr="008F3437">
        <w:rPr>
          <w:rFonts w:ascii="仿宋_GB2312" w:eastAsia="仿宋_GB2312" w:hint="eastAsia"/>
          <w:spacing w:val="-18"/>
        </w:rPr>
        <w:t>组织委员会</w:t>
      </w:r>
    </w:p>
    <w:p w:rsidR="00D807A8" w:rsidRPr="00C40073" w:rsidRDefault="00D807A8" w:rsidP="00FE4750">
      <w:pPr>
        <w:pStyle w:val="a5"/>
        <w:spacing w:line="560" w:lineRule="exact"/>
        <w:ind w:left="0" w:firstLineChars="200" w:firstLine="548"/>
        <w:jc w:val="both"/>
        <w:rPr>
          <w:rFonts w:ascii="仿宋_GB2312" w:eastAsia="仿宋_GB2312"/>
          <w:spacing w:val="-3"/>
          <w:lang w:val="en-US"/>
        </w:rPr>
      </w:pPr>
      <w:r w:rsidRPr="00667FDD">
        <w:rPr>
          <w:rFonts w:ascii="仿宋_GB2312" w:eastAsia="仿宋_GB2312" w:hint="eastAsia"/>
          <w:spacing w:val="-3"/>
          <w:lang w:val="en-US"/>
        </w:rPr>
        <w:t>大赛设立组织委员会（简称“组委会”），主任由学校校长担任，副主任由学校纪委书记、学校分管学生工作党委副书记担任；委员由本科生院院长、纪委办主任监察处长、学工部部长、团委书记、校友办公室主任、本科生院副院长兼创新创业教育处处长、</w:t>
      </w:r>
      <w:r w:rsidR="0022627D" w:rsidRPr="0022627D">
        <w:rPr>
          <w:rFonts w:ascii="仿宋_GB2312" w:eastAsia="仿宋_GB2312" w:hint="eastAsia"/>
          <w:spacing w:val="-3"/>
          <w:lang w:val="en-US"/>
        </w:rPr>
        <w:t>国际教育学院</w:t>
      </w:r>
      <w:r w:rsidR="0022627D">
        <w:rPr>
          <w:rFonts w:ascii="仿宋_GB2312" w:eastAsia="仿宋_GB2312" w:hint="eastAsia"/>
          <w:spacing w:val="-3"/>
          <w:lang w:val="en-US"/>
        </w:rPr>
        <w:t>院长、</w:t>
      </w:r>
      <w:r w:rsidRPr="00667FDD">
        <w:rPr>
          <w:rFonts w:ascii="仿宋_GB2312" w:eastAsia="仿宋_GB2312" w:hint="eastAsia"/>
          <w:spacing w:val="-3"/>
          <w:lang w:val="en-US"/>
        </w:rPr>
        <w:t>各学院院长担任。组委会全面负责大赛的组织、领导与监督工作。</w:t>
      </w:r>
    </w:p>
    <w:p w:rsidR="00D807A8" w:rsidRPr="00C40073" w:rsidRDefault="00D807A8" w:rsidP="00FE4750">
      <w:pPr>
        <w:pStyle w:val="a5"/>
        <w:spacing w:line="560" w:lineRule="exact"/>
        <w:ind w:left="0" w:firstLineChars="200" w:firstLine="548"/>
        <w:jc w:val="both"/>
        <w:rPr>
          <w:rFonts w:ascii="仿宋_GB2312" w:eastAsia="仿宋_GB2312"/>
          <w:spacing w:val="-3"/>
          <w:lang w:val="en-US"/>
        </w:rPr>
      </w:pPr>
      <w:r w:rsidRPr="00C40073">
        <w:rPr>
          <w:rFonts w:ascii="仿宋_GB2312" w:eastAsia="仿宋_GB2312" w:hint="eastAsia"/>
          <w:spacing w:val="-3"/>
          <w:lang w:val="en-US"/>
        </w:rPr>
        <w:t>组委会下设办公室，办公室挂靠创新创业教育处，组委会办公室具体负责比赛的组织实施工作。</w:t>
      </w:r>
    </w:p>
    <w:p w:rsidR="00D807A8" w:rsidRPr="00C40073" w:rsidRDefault="00D807A8" w:rsidP="00FE4750">
      <w:pPr>
        <w:pStyle w:val="a5"/>
        <w:spacing w:line="560" w:lineRule="exact"/>
        <w:ind w:left="0" w:firstLineChars="200" w:firstLine="548"/>
        <w:jc w:val="both"/>
        <w:rPr>
          <w:rFonts w:ascii="仿宋_GB2312" w:eastAsia="仿宋_GB2312"/>
          <w:spacing w:val="-3"/>
          <w:lang w:val="en-US"/>
        </w:rPr>
      </w:pPr>
      <w:r w:rsidRPr="00C40073">
        <w:rPr>
          <w:rFonts w:ascii="仿宋_GB2312" w:eastAsia="仿宋_GB2312" w:hint="eastAsia"/>
          <w:spacing w:val="-3"/>
          <w:lang w:val="en-US"/>
        </w:rPr>
        <w:t>（三）专家委员会</w:t>
      </w:r>
    </w:p>
    <w:p w:rsidR="00D807A8" w:rsidRPr="00C40073" w:rsidRDefault="00D807A8" w:rsidP="00FE4750">
      <w:pPr>
        <w:pStyle w:val="a5"/>
        <w:spacing w:line="560" w:lineRule="exact"/>
        <w:ind w:left="0" w:firstLineChars="200" w:firstLine="548"/>
        <w:jc w:val="both"/>
        <w:rPr>
          <w:rFonts w:ascii="仿宋_GB2312" w:eastAsia="仿宋_GB2312"/>
          <w:spacing w:val="-3"/>
          <w:lang w:val="en-US"/>
        </w:rPr>
      </w:pPr>
      <w:r w:rsidRPr="00C40073">
        <w:rPr>
          <w:rFonts w:ascii="仿宋_GB2312" w:eastAsia="仿宋_GB2312" w:hint="eastAsia"/>
          <w:spacing w:val="-3"/>
          <w:lang w:val="en-US"/>
        </w:rPr>
        <w:t>组委会邀请相关高校、行业企业、创投风投机构、大学科技园和科研院所等单位专家组成专家委员会，负责参赛项目的评审工作。</w:t>
      </w:r>
    </w:p>
    <w:p w:rsidR="00D807A8" w:rsidRPr="000F2BF9" w:rsidRDefault="00D807A8" w:rsidP="00FE4750">
      <w:pPr>
        <w:pStyle w:val="a5"/>
        <w:spacing w:line="560" w:lineRule="exact"/>
        <w:ind w:left="0" w:firstLineChars="200" w:firstLine="550"/>
        <w:jc w:val="both"/>
        <w:rPr>
          <w:rFonts w:ascii="仿宋_GB2312" w:eastAsia="仿宋_GB2312"/>
          <w:b/>
          <w:spacing w:val="-3"/>
          <w:lang w:val="en-US"/>
        </w:rPr>
      </w:pPr>
      <w:r w:rsidRPr="000F2BF9">
        <w:rPr>
          <w:rFonts w:ascii="仿宋_GB2312" w:eastAsia="仿宋_GB2312" w:hint="eastAsia"/>
          <w:b/>
          <w:spacing w:val="-3"/>
          <w:lang w:val="en-US"/>
        </w:rPr>
        <w:lastRenderedPageBreak/>
        <w:t>二、赛程</w:t>
      </w:r>
      <w:r w:rsidR="00BF635E">
        <w:rPr>
          <w:rFonts w:ascii="仿宋_GB2312" w:eastAsia="仿宋_GB2312" w:hint="eastAsia"/>
          <w:b/>
          <w:spacing w:val="-3"/>
          <w:lang w:val="en-US"/>
        </w:rPr>
        <w:t>及辅导</w:t>
      </w:r>
      <w:r w:rsidRPr="000F2BF9">
        <w:rPr>
          <w:rFonts w:ascii="仿宋_GB2312" w:eastAsia="仿宋_GB2312" w:hint="eastAsia"/>
          <w:b/>
          <w:spacing w:val="-3"/>
          <w:lang w:val="en-US"/>
        </w:rPr>
        <w:t>安排</w:t>
      </w:r>
    </w:p>
    <w:p w:rsidR="00D807A8" w:rsidRPr="00C40073" w:rsidRDefault="00D807A8" w:rsidP="00FE4750">
      <w:pPr>
        <w:pStyle w:val="a5"/>
        <w:spacing w:line="560" w:lineRule="exact"/>
        <w:ind w:left="0" w:firstLineChars="200" w:firstLine="548"/>
        <w:jc w:val="both"/>
        <w:rPr>
          <w:rFonts w:ascii="仿宋_GB2312" w:eastAsia="仿宋_GB2312"/>
          <w:spacing w:val="-3"/>
          <w:lang w:val="en-US"/>
        </w:rPr>
      </w:pPr>
      <w:r w:rsidRPr="00C40073">
        <w:rPr>
          <w:rFonts w:ascii="仿宋_GB2312" w:eastAsia="仿宋_GB2312" w:hint="eastAsia"/>
          <w:spacing w:val="-3"/>
          <w:lang w:val="en-US"/>
        </w:rPr>
        <w:t>赛程主要包括宣传动员、项目征集和培育、学院初赛、学校复赛和学校决赛</w:t>
      </w:r>
      <w:r w:rsidR="00A125B9" w:rsidRPr="00C40073">
        <w:rPr>
          <w:rFonts w:ascii="仿宋_GB2312" w:eastAsia="仿宋_GB2312" w:hint="eastAsia"/>
          <w:spacing w:val="-3"/>
          <w:lang w:val="en-US"/>
        </w:rPr>
        <w:t>等</w:t>
      </w:r>
      <w:r w:rsidRPr="00C40073">
        <w:rPr>
          <w:rFonts w:ascii="仿宋_GB2312" w:eastAsia="仿宋_GB2312" w:hint="eastAsia"/>
          <w:spacing w:val="-3"/>
          <w:lang w:val="en-US"/>
        </w:rPr>
        <w:t>内容。</w:t>
      </w:r>
    </w:p>
    <w:p w:rsidR="00D807A8" w:rsidRPr="00C40073" w:rsidRDefault="00D807A8" w:rsidP="00FE4750">
      <w:pPr>
        <w:pStyle w:val="a5"/>
        <w:spacing w:line="560" w:lineRule="exact"/>
        <w:ind w:left="0" w:firstLineChars="200" w:firstLine="548"/>
        <w:jc w:val="both"/>
        <w:rPr>
          <w:rFonts w:ascii="仿宋_GB2312" w:eastAsia="仿宋_GB2312"/>
          <w:spacing w:val="-3"/>
          <w:lang w:val="en-US"/>
        </w:rPr>
      </w:pPr>
      <w:r w:rsidRPr="00C40073">
        <w:rPr>
          <w:rFonts w:ascii="仿宋_GB2312" w:eastAsia="仿宋_GB2312" w:hint="eastAsia"/>
          <w:spacing w:val="-3"/>
          <w:lang w:val="en-US"/>
        </w:rPr>
        <w:t>（一）项目挖掘和培育（2020 年 1 月—2020 年 6 月）</w:t>
      </w:r>
    </w:p>
    <w:p w:rsidR="00D807A8" w:rsidRPr="00C40073" w:rsidRDefault="00D807A8" w:rsidP="00FE4750">
      <w:pPr>
        <w:pStyle w:val="a5"/>
        <w:spacing w:line="560" w:lineRule="exact"/>
        <w:ind w:left="0" w:firstLineChars="200" w:firstLine="548"/>
        <w:jc w:val="both"/>
        <w:rPr>
          <w:rFonts w:ascii="仿宋_GB2312" w:eastAsia="仿宋_GB2312"/>
          <w:spacing w:val="-3"/>
          <w:lang w:val="en-US"/>
        </w:rPr>
      </w:pPr>
      <w:r w:rsidRPr="00C40073">
        <w:rPr>
          <w:rFonts w:ascii="仿宋_GB2312" w:eastAsia="仿宋_GB2312" w:hint="eastAsia"/>
          <w:spacing w:val="-3"/>
          <w:lang w:val="en-US"/>
        </w:rPr>
        <w:t>本阶段主要进行组建团队，挖掘和培育项目，深入开展市场调研，撰写项目文本，启动系列培训。</w:t>
      </w:r>
    </w:p>
    <w:p w:rsidR="00D807A8" w:rsidRPr="00C40073" w:rsidRDefault="00D807A8" w:rsidP="00FE4750">
      <w:pPr>
        <w:pStyle w:val="a5"/>
        <w:spacing w:line="560" w:lineRule="exact"/>
        <w:ind w:left="0" w:firstLineChars="200" w:firstLine="548"/>
        <w:jc w:val="both"/>
        <w:rPr>
          <w:rFonts w:ascii="仿宋_GB2312" w:eastAsia="仿宋_GB2312"/>
          <w:spacing w:val="-3"/>
          <w:lang w:val="en-US"/>
        </w:rPr>
      </w:pPr>
      <w:r w:rsidRPr="00C40073">
        <w:rPr>
          <w:rFonts w:ascii="仿宋_GB2312" w:eastAsia="仿宋_GB2312" w:hint="eastAsia"/>
          <w:spacing w:val="-3"/>
          <w:lang w:val="en-US"/>
        </w:rPr>
        <w:t>各学院总计组织申报数不低于2019-2020年分配的大创项目总数的70% （其中“青年红色筑梦之旅”赛道项目数不低于申报项目总数的 10%）。二级学院实际申报数计入本学院年终目标考核。</w:t>
      </w:r>
    </w:p>
    <w:p w:rsidR="00D807A8" w:rsidRPr="00C40073" w:rsidRDefault="00D807A8" w:rsidP="00FE4750">
      <w:pPr>
        <w:pStyle w:val="a5"/>
        <w:spacing w:line="560" w:lineRule="exact"/>
        <w:ind w:left="0" w:firstLineChars="200" w:firstLine="548"/>
        <w:jc w:val="both"/>
        <w:rPr>
          <w:rFonts w:ascii="仿宋_GB2312" w:eastAsia="仿宋_GB2312"/>
          <w:spacing w:val="-3"/>
          <w:lang w:val="en-US"/>
        </w:rPr>
      </w:pPr>
      <w:r w:rsidRPr="00C40073">
        <w:rPr>
          <w:rFonts w:ascii="仿宋_GB2312" w:eastAsia="仿宋_GB2312" w:hint="eastAsia"/>
          <w:spacing w:val="-3"/>
          <w:lang w:val="en-US"/>
        </w:rPr>
        <w:t>（二）组织报名（2020 年6 月—7月）</w:t>
      </w:r>
    </w:p>
    <w:p w:rsidR="00D807A8" w:rsidRPr="00C40073" w:rsidRDefault="00D807A8" w:rsidP="00FE4750">
      <w:pPr>
        <w:pStyle w:val="a5"/>
        <w:spacing w:line="560" w:lineRule="exact"/>
        <w:ind w:left="0" w:firstLineChars="200" w:firstLine="548"/>
        <w:jc w:val="both"/>
        <w:rPr>
          <w:rFonts w:ascii="仿宋_GB2312" w:eastAsia="仿宋_GB2312"/>
          <w:spacing w:val="-3"/>
          <w:lang w:val="en-US"/>
        </w:rPr>
      </w:pPr>
      <w:r w:rsidRPr="00C40073">
        <w:rPr>
          <w:rFonts w:ascii="仿宋_GB2312" w:eastAsia="仿宋_GB2312" w:hint="eastAsia"/>
          <w:spacing w:val="-3"/>
          <w:lang w:val="en-US"/>
        </w:rPr>
        <w:t>因疫情影响，开学前请各学院做好组织动员和项目摸底工作。通过在线慕课、线上讲座、线上沙龙等形式，指导学生熟悉大赛赛事规则和流程，帮助参赛学生打磨团队、完善项目商业计划书等。</w:t>
      </w:r>
      <w:r w:rsidR="00421F0E" w:rsidRPr="00C40073">
        <w:rPr>
          <w:rFonts w:ascii="仿宋_GB2312" w:eastAsia="仿宋_GB2312" w:hint="eastAsia"/>
          <w:spacing w:val="-3"/>
          <w:lang w:val="en-US"/>
        </w:rPr>
        <w:t xml:space="preserve"> </w:t>
      </w:r>
      <w:r w:rsidRPr="00C40073">
        <w:rPr>
          <w:rFonts w:ascii="仿宋_GB2312" w:eastAsia="仿宋_GB2312" w:hint="eastAsia"/>
          <w:spacing w:val="-3"/>
          <w:lang w:val="en-US"/>
        </w:rPr>
        <w:t>“全国大学生创业服务网”（cy.ncss.cn）开通后，组织学院学生注册报名，按照流程与要求填写必要信息，提交作品。</w:t>
      </w:r>
    </w:p>
    <w:p w:rsidR="00D807A8" w:rsidRPr="00C40073" w:rsidRDefault="00D807A8" w:rsidP="00FE4750">
      <w:pPr>
        <w:pStyle w:val="a5"/>
        <w:spacing w:line="560" w:lineRule="exact"/>
        <w:ind w:left="0" w:firstLineChars="200" w:firstLine="548"/>
        <w:jc w:val="both"/>
        <w:rPr>
          <w:rFonts w:ascii="仿宋_GB2312" w:eastAsia="仿宋_GB2312"/>
          <w:spacing w:val="-3"/>
          <w:lang w:val="en-US"/>
        </w:rPr>
      </w:pPr>
      <w:r w:rsidRPr="00C40073">
        <w:rPr>
          <w:rFonts w:ascii="仿宋_GB2312" w:eastAsia="仿宋_GB2312" w:hint="eastAsia"/>
          <w:spacing w:val="-3"/>
          <w:lang w:val="en-US"/>
        </w:rPr>
        <w:t>（三）校赛前辅导（2020 年6 月—7月）</w:t>
      </w:r>
    </w:p>
    <w:p w:rsidR="00D807A8" w:rsidRPr="00C40073" w:rsidRDefault="00D807A8" w:rsidP="00FE4750">
      <w:pPr>
        <w:pStyle w:val="a5"/>
        <w:spacing w:line="560" w:lineRule="exact"/>
        <w:ind w:left="0" w:firstLineChars="200" w:firstLine="548"/>
        <w:jc w:val="both"/>
        <w:rPr>
          <w:rFonts w:ascii="仿宋_GB2312" w:eastAsia="仿宋_GB2312"/>
          <w:spacing w:val="-3"/>
          <w:lang w:val="en-US"/>
        </w:rPr>
      </w:pPr>
      <w:r w:rsidRPr="00C40073">
        <w:rPr>
          <w:rFonts w:ascii="仿宋_GB2312" w:eastAsia="仿宋_GB2312" w:hint="eastAsia"/>
          <w:spacing w:val="-3"/>
          <w:lang w:val="en-US"/>
        </w:rPr>
        <w:t>组委会邀请国赛专家给参赛学生进行第六届中国国际互联网+创新创业大赛的解读和项目申报书的撰写辅导。</w:t>
      </w:r>
    </w:p>
    <w:p w:rsidR="00D807A8" w:rsidRPr="00C40073" w:rsidRDefault="00D807A8" w:rsidP="00FE4750">
      <w:pPr>
        <w:pStyle w:val="a5"/>
        <w:spacing w:line="560" w:lineRule="exact"/>
        <w:ind w:left="0" w:firstLineChars="200" w:firstLine="548"/>
        <w:jc w:val="both"/>
        <w:rPr>
          <w:rFonts w:ascii="仿宋_GB2312" w:eastAsia="仿宋_GB2312"/>
          <w:spacing w:val="-3"/>
          <w:lang w:val="en-US"/>
        </w:rPr>
      </w:pPr>
      <w:r w:rsidRPr="00C40073">
        <w:rPr>
          <w:rFonts w:ascii="仿宋_GB2312" w:eastAsia="仿宋_GB2312" w:hint="eastAsia"/>
          <w:spacing w:val="-3"/>
          <w:lang w:val="en-US"/>
        </w:rPr>
        <w:t>（四）校赛网评（2020 年 7 月底）</w:t>
      </w:r>
    </w:p>
    <w:p w:rsidR="00D807A8" w:rsidRPr="00C40073" w:rsidRDefault="00D807A8" w:rsidP="00FE4750">
      <w:pPr>
        <w:pStyle w:val="a5"/>
        <w:spacing w:line="560" w:lineRule="exact"/>
        <w:ind w:left="0" w:firstLineChars="200" w:firstLine="548"/>
        <w:jc w:val="both"/>
        <w:rPr>
          <w:rFonts w:ascii="仿宋_GB2312" w:eastAsia="仿宋_GB2312"/>
          <w:spacing w:val="-3"/>
          <w:lang w:val="en-US"/>
        </w:rPr>
      </w:pPr>
      <w:r w:rsidRPr="00C40073">
        <w:rPr>
          <w:rFonts w:ascii="仿宋_GB2312" w:eastAsia="仿宋_GB2312" w:hint="eastAsia"/>
          <w:spacing w:val="-3"/>
          <w:lang w:val="en-US"/>
        </w:rPr>
        <w:t>校赛组委会将组织评委专家对参赛项目进行网络评审，确定校赛会评名单。</w:t>
      </w:r>
    </w:p>
    <w:p w:rsidR="00D807A8" w:rsidRPr="00C40073" w:rsidRDefault="00D807A8" w:rsidP="00FE4750">
      <w:pPr>
        <w:pStyle w:val="a5"/>
        <w:spacing w:line="560" w:lineRule="exact"/>
        <w:ind w:left="0" w:firstLineChars="200" w:firstLine="548"/>
        <w:jc w:val="both"/>
        <w:rPr>
          <w:rFonts w:ascii="仿宋_GB2312" w:eastAsia="仿宋_GB2312"/>
          <w:spacing w:val="-3"/>
          <w:lang w:val="en-US"/>
        </w:rPr>
      </w:pPr>
      <w:r w:rsidRPr="00C40073">
        <w:rPr>
          <w:rFonts w:ascii="仿宋_GB2312" w:eastAsia="仿宋_GB2312" w:hint="eastAsia"/>
          <w:spacing w:val="-3"/>
          <w:lang w:val="en-US"/>
        </w:rPr>
        <w:t>（五）校赛会评前辅导（2020 年 7 月底）</w:t>
      </w:r>
    </w:p>
    <w:p w:rsidR="00D807A8" w:rsidRPr="00C40073" w:rsidRDefault="00D807A8" w:rsidP="00FE4750">
      <w:pPr>
        <w:pStyle w:val="a5"/>
        <w:spacing w:line="560" w:lineRule="exact"/>
        <w:ind w:left="0" w:firstLineChars="200" w:firstLine="548"/>
        <w:jc w:val="both"/>
        <w:rPr>
          <w:rFonts w:ascii="仿宋_GB2312" w:eastAsia="仿宋_GB2312"/>
          <w:spacing w:val="-3"/>
          <w:lang w:val="en-US"/>
        </w:rPr>
      </w:pPr>
      <w:r w:rsidRPr="00C40073">
        <w:rPr>
          <w:rFonts w:ascii="仿宋_GB2312" w:eastAsia="仿宋_GB2312" w:hint="eastAsia"/>
          <w:spacing w:val="-3"/>
          <w:lang w:val="en-US"/>
        </w:rPr>
        <w:t>组委会邀请国赛专家给参赛学生进行项目申报书中的财务报告制作进行专题辅导。</w:t>
      </w:r>
    </w:p>
    <w:p w:rsidR="00D807A8" w:rsidRPr="00C40073" w:rsidRDefault="00D807A8" w:rsidP="00FE4750">
      <w:pPr>
        <w:pStyle w:val="a5"/>
        <w:spacing w:line="560" w:lineRule="exact"/>
        <w:ind w:left="0" w:firstLineChars="200" w:firstLine="548"/>
        <w:jc w:val="both"/>
        <w:rPr>
          <w:rFonts w:ascii="仿宋_GB2312" w:eastAsia="仿宋_GB2312"/>
          <w:spacing w:val="-3"/>
          <w:lang w:val="en-US"/>
        </w:rPr>
      </w:pPr>
      <w:r w:rsidRPr="00C40073">
        <w:rPr>
          <w:rFonts w:ascii="仿宋_GB2312" w:eastAsia="仿宋_GB2312" w:hint="eastAsia"/>
          <w:spacing w:val="-3"/>
          <w:lang w:val="en-US"/>
        </w:rPr>
        <w:lastRenderedPageBreak/>
        <w:t>（六）校赛会评（2020 年 7 月底）</w:t>
      </w:r>
    </w:p>
    <w:p w:rsidR="00D807A8" w:rsidRPr="00C40073" w:rsidRDefault="00D807A8" w:rsidP="00FE4750">
      <w:pPr>
        <w:pStyle w:val="a5"/>
        <w:spacing w:line="560" w:lineRule="exact"/>
        <w:ind w:left="0" w:firstLineChars="200" w:firstLine="548"/>
        <w:jc w:val="both"/>
        <w:rPr>
          <w:rFonts w:ascii="仿宋_GB2312" w:eastAsia="仿宋_GB2312"/>
          <w:spacing w:val="-3"/>
          <w:lang w:val="en-US"/>
        </w:rPr>
      </w:pPr>
      <w:r w:rsidRPr="00C40073">
        <w:rPr>
          <w:rFonts w:ascii="仿宋_GB2312" w:eastAsia="仿宋_GB2312" w:hint="eastAsia"/>
          <w:spacing w:val="-3"/>
          <w:lang w:val="en-US"/>
        </w:rPr>
        <w:t>校赛组委会将组织评委专家对参赛项目进行评审，确定校赛现场答辩决赛名单。</w:t>
      </w:r>
    </w:p>
    <w:p w:rsidR="00D807A8" w:rsidRPr="00C40073" w:rsidRDefault="00D807A8" w:rsidP="00FE4750">
      <w:pPr>
        <w:pStyle w:val="a5"/>
        <w:spacing w:line="560" w:lineRule="exact"/>
        <w:ind w:left="0" w:firstLineChars="200" w:firstLine="548"/>
        <w:jc w:val="both"/>
        <w:rPr>
          <w:rFonts w:ascii="仿宋_GB2312" w:eastAsia="仿宋_GB2312"/>
          <w:spacing w:val="-3"/>
          <w:lang w:val="en-US"/>
        </w:rPr>
      </w:pPr>
      <w:r w:rsidRPr="00C40073">
        <w:rPr>
          <w:rFonts w:ascii="仿宋_GB2312" w:eastAsia="仿宋_GB2312" w:hint="eastAsia"/>
          <w:spacing w:val="-3"/>
          <w:lang w:val="en-US"/>
        </w:rPr>
        <w:t>（七）校赛决赛前辅导（2020 年 8 月初）</w:t>
      </w:r>
    </w:p>
    <w:p w:rsidR="00D807A8" w:rsidRPr="00C40073" w:rsidRDefault="00D807A8" w:rsidP="00FE4750">
      <w:pPr>
        <w:pStyle w:val="a5"/>
        <w:spacing w:line="560" w:lineRule="exact"/>
        <w:ind w:left="0" w:firstLineChars="200" w:firstLine="548"/>
        <w:jc w:val="both"/>
        <w:rPr>
          <w:rFonts w:ascii="仿宋_GB2312" w:eastAsia="仿宋_GB2312"/>
          <w:spacing w:val="-3"/>
          <w:lang w:val="en-US"/>
        </w:rPr>
      </w:pPr>
      <w:r w:rsidRPr="00C40073">
        <w:rPr>
          <w:rFonts w:ascii="仿宋_GB2312" w:eastAsia="仿宋_GB2312" w:hint="eastAsia"/>
          <w:spacing w:val="-3"/>
          <w:lang w:val="en-US"/>
        </w:rPr>
        <w:t>组委会邀请国赛专家给参赛学生进行项目申报书的商业模式、答辩ppt的制作等进行专题辅导。</w:t>
      </w:r>
    </w:p>
    <w:p w:rsidR="00D807A8" w:rsidRPr="00C40073" w:rsidRDefault="00D807A8" w:rsidP="00FE4750">
      <w:pPr>
        <w:pStyle w:val="a5"/>
        <w:spacing w:line="560" w:lineRule="exact"/>
        <w:ind w:left="0" w:firstLineChars="200" w:firstLine="548"/>
        <w:jc w:val="both"/>
        <w:rPr>
          <w:rFonts w:ascii="仿宋_GB2312" w:eastAsia="仿宋_GB2312"/>
          <w:spacing w:val="-3"/>
          <w:lang w:val="en-US"/>
        </w:rPr>
      </w:pPr>
      <w:r w:rsidRPr="00C40073">
        <w:rPr>
          <w:rFonts w:ascii="仿宋_GB2312" w:eastAsia="仿宋_GB2312" w:hint="eastAsia"/>
          <w:spacing w:val="-3"/>
          <w:lang w:val="en-US"/>
        </w:rPr>
        <w:t>（八）校赛现场答辩决赛（2020 年 8 月</w:t>
      </w:r>
      <w:r w:rsidR="006C6888">
        <w:rPr>
          <w:rFonts w:ascii="仿宋_GB2312" w:eastAsia="仿宋_GB2312" w:hint="eastAsia"/>
          <w:spacing w:val="-3"/>
          <w:lang w:val="en-US"/>
        </w:rPr>
        <w:t>初</w:t>
      </w:r>
      <w:r w:rsidRPr="00C40073">
        <w:rPr>
          <w:rFonts w:ascii="仿宋_GB2312" w:eastAsia="仿宋_GB2312" w:hint="eastAsia"/>
          <w:spacing w:val="-3"/>
          <w:lang w:val="en-US"/>
        </w:rPr>
        <w:t>）</w:t>
      </w:r>
    </w:p>
    <w:p w:rsidR="00D807A8" w:rsidRPr="00C40073" w:rsidRDefault="00D807A8" w:rsidP="00FE4750">
      <w:pPr>
        <w:pStyle w:val="a5"/>
        <w:spacing w:line="560" w:lineRule="exact"/>
        <w:ind w:left="0" w:firstLineChars="200" w:firstLine="548"/>
        <w:jc w:val="both"/>
        <w:rPr>
          <w:rFonts w:ascii="仿宋_GB2312" w:eastAsia="仿宋_GB2312"/>
          <w:spacing w:val="-3"/>
          <w:lang w:val="en-US"/>
        </w:rPr>
      </w:pPr>
      <w:r w:rsidRPr="00C40073">
        <w:rPr>
          <w:rFonts w:ascii="仿宋_GB2312" w:eastAsia="仿宋_GB2312" w:hint="eastAsia"/>
          <w:spacing w:val="-3"/>
          <w:lang w:val="en-US"/>
        </w:rPr>
        <w:t>校内决赛评审方式参照省赛封闭评审方式。参赛队伍在比赛现场进行项目路演、展示。包括创业项目陈述（含 ppt 及 1 分钟视频演示或实物展示，共7 分钟）和回答评委提问（8 分钟）等两个环节，总计不超过 15分钟。</w:t>
      </w:r>
    </w:p>
    <w:p w:rsidR="00D807A8" w:rsidRPr="00C40073" w:rsidRDefault="00D807A8" w:rsidP="00FE4750">
      <w:pPr>
        <w:pStyle w:val="a5"/>
        <w:spacing w:line="560" w:lineRule="exact"/>
        <w:ind w:left="0" w:firstLineChars="200" w:firstLine="548"/>
        <w:jc w:val="both"/>
        <w:rPr>
          <w:rFonts w:ascii="仿宋_GB2312" w:eastAsia="仿宋_GB2312"/>
          <w:spacing w:val="-3"/>
          <w:lang w:val="en-US"/>
        </w:rPr>
      </w:pPr>
      <w:r w:rsidRPr="00C40073">
        <w:rPr>
          <w:rFonts w:ascii="仿宋_GB2312" w:eastAsia="仿宋_GB2312" w:hint="eastAsia"/>
          <w:spacing w:val="-3"/>
          <w:lang w:val="en-US"/>
        </w:rPr>
        <w:t>大赛专家委员会邀请专家分组进行评审。每组按照成绩从高到低排序，并由此确定推荐参加安徽省“互联网+”大学生创新创业大赛作品。</w:t>
      </w:r>
    </w:p>
    <w:p w:rsidR="00215FEA" w:rsidRPr="00C40073" w:rsidRDefault="00215FEA" w:rsidP="00FE4750">
      <w:pPr>
        <w:pStyle w:val="a5"/>
        <w:spacing w:line="560" w:lineRule="exact"/>
        <w:ind w:left="0" w:firstLineChars="200" w:firstLine="548"/>
        <w:jc w:val="both"/>
        <w:rPr>
          <w:rFonts w:ascii="仿宋_GB2312" w:eastAsia="仿宋_GB2312"/>
          <w:spacing w:val="-3"/>
          <w:lang w:val="en-US"/>
        </w:rPr>
      </w:pPr>
      <w:r w:rsidRPr="00C40073">
        <w:rPr>
          <w:rFonts w:ascii="仿宋_GB2312" w:eastAsia="仿宋_GB2312" w:hint="eastAsia"/>
          <w:spacing w:val="-3"/>
          <w:lang w:val="en-US"/>
        </w:rPr>
        <w:t>现场答辩决赛形式将视疫情发展情况确定采取线上或线下的方式进行。</w:t>
      </w:r>
    </w:p>
    <w:p w:rsidR="00D807A8" w:rsidRPr="00C40073" w:rsidRDefault="00D807A8" w:rsidP="00FE4750">
      <w:pPr>
        <w:pStyle w:val="a5"/>
        <w:spacing w:line="560" w:lineRule="exact"/>
        <w:ind w:left="0" w:firstLineChars="200" w:firstLine="548"/>
        <w:jc w:val="both"/>
        <w:rPr>
          <w:rFonts w:ascii="仿宋_GB2312" w:eastAsia="仿宋_GB2312"/>
          <w:spacing w:val="-3"/>
          <w:lang w:val="en-US"/>
        </w:rPr>
      </w:pPr>
      <w:r w:rsidRPr="00C40073">
        <w:rPr>
          <w:rFonts w:ascii="仿宋_GB2312" w:eastAsia="仿宋_GB2312" w:hint="eastAsia"/>
          <w:spacing w:val="-3"/>
          <w:lang w:val="en-US"/>
        </w:rPr>
        <w:t>（九）省赛前辅导（2020 年 8 月）</w:t>
      </w:r>
    </w:p>
    <w:p w:rsidR="00D807A8" w:rsidRPr="00C40073" w:rsidRDefault="00D807A8" w:rsidP="00FE4750">
      <w:pPr>
        <w:pStyle w:val="a5"/>
        <w:spacing w:line="560" w:lineRule="exact"/>
        <w:ind w:left="0" w:firstLineChars="200" w:firstLine="548"/>
        <w:jc w:val="both"/>
        <w:rPr>
          <w:rFonts w:ascii="仿宋_GB2312" w:eastAsia="仿宋_GB2312"/>
          <w:spacing w:val="-3"/>
          <w:lang w:val="en-US"/>
        </w:rPr>
      </w:pPr>
      <w:r w:rsidRPr="00C40073">
        <w:rPr>
          <w:rFonts w:ascii="仿宋_GB2312" w:eastAsia="仿宋_GB2312" w:hint="eastAsia"/>
          <w:spacing w:val="-3"/>
          <w:lang w:val="en-US"/>
        </w:rPr>
        <w:t>组委会邀请国赛专家给获得省赛参赛的学生进行项目申报书的撰写、团队成员的优化组合等进行专题辅导。</w:t>
      </w:r>
    </w:p>
    <w:p w:rsidR="00D807A8" w:rsidRPr="00C40073" w:rsidRDefault="00D807A8" w:rsidP="00FE4750">
      <w:pPr>
        <w:pStyle w:val="a5"/>
        <w:spacing w:line="560" w:lineRule="exact"/>
        <w:ind w:left="0" w:firstLineChars="200" w:firstLine="548"/>
        <w:jc w:val="both"/>
        <w:rPr>
          <w:rFonts w:ascii="仿宋_GB2312" w:eastAsia="仿宋_GB2312"/>
          <w:spacing w:val="-3"/>
          <w:lang w:val="en-US"/>
        </w:rPr>
      </w:pPr>
      <w:r w:rsidRPr="00C40073">
        <w:rPr>
          <w:rFonts w:ascii="仿宋_GB2312" w:eastAsia="仿宋_GB2312" w:hint="eastAsia"/>
          <w:spacing w:val="-3"/>
          <w:lang w:val="en-US"/>
        </w:rPr>
        <w:t>（十）省级复赛、决赛、全国总决赛（2020 年 9 月—10 月） 省赛组委会组织专家进行网络评审，遴选出优秀团队入围省赛现场决赛。入围国赛团队集训备战，邀请有关专家对优秀作品进行指导和完善，参加全国总决赛。</w:t>
      </w:r>
    </w:p>
    <w:p w:rsidR="00D807A8" w:rsidRPr="000F2BF9" w:rsidRDefault="00D807A8" w:rsidP="00FE4750">
      <w:pPr>
        <w:pStyle w:val="a5"/>
        <w:spacing w:line="560" w:lineRule="exact"/>
        <w:ind w:left="0" w:firstLineChars="200" w:firstLine="550"/>
        <w:jc w:val="both"/>
        <w:rPr>
          <w:rFonts w:ascii="仿宋_GB2312" w:eastAsia="仿宋_GB2312"/>
          <w:b/>
          <w:spacing w:val="-3"/>
          <w:lang w:val="en-US"/>
        </w:rPr>
      </w:pPr>
      <w:r w:rsidRPr="000F2BF9">
        <w:rPr>
          <w:rFonts w:ascii="仿宋_GB2312" w:eastAsia="仿宋_GB2312" w:hint="eastAsia"/>
          <w:b/>
          <w:spacing w:val="-3"/>
          <w:lang w:val="en-US"/>
        </w:rPr>
        <w:t>三、学院申报任务指标</w:t>
      </w:r>
    </w:p>
    <w:p w:rsidR="00222ACC" w:rsidRPr="00C40073" w:rsidRDefault="00D807A8" w:rsidP="00FE4750">
      <w:pPr>
        <w:pStyle w:val="a5"/>
        <w:spacing w:line="560" w:lineRule="exact"/>
        <w:ind w:left="0" w:firstLineChars="200" w:firstLine="548"/>
        <w:jc w:val="both"/>
        <w:rPr>
          <w:rFonts w:ascii="仿宋_GB2312" w:eastAsia="仿宋_GB2312"/>
          <w:spacing w:val="-3"/>
          <w:lang w:val="en-US"/>
        </w:rPr>
      </w:pPr>
      <w:r w:rsidRPr="00C40073">
        <w:rPr>
          <w:rFonts w:ascii="仿宋_GB2312" w:eastAsia="仿宋_GB2312" w:hint="eastAsia"/>
          <w:spacing w:val="-3"/>
          <w:lang w:val="en-US"/>
        </w:rPr>
        <w:lastRenderedPageBreak/>
        <w:t>依照第五届“互联网+”大学生创新创业大赛学院申报任务指标，第六届学院申报任务指标</w:t>
      </w:r>
      <w:r w:rsidR="007E36D6" w:rsidRPr="00C40073">
        <w:rPr>
          <w:rFonts w:ascii="仿宋_GB2312" w:eastAsia="仿宋_GB2312" w:hint="eastAsia"/>
          <w:spacing w:val="-3"/>
          <w:lang w:val="en-US"/>
        </w:rPr>
        <w:t>分配</w:t>
      </w:r>
      <w:r w:rsidRPr="00C40073">
        <w:rPr>
          <w:rFonts w:ascii="仿宋_GB2312" w:eastAsia="仿宋_GB2312" w:hint="eastAsia"/>
          <w:spacing w:val="-3"/>
          <w:lang w:val="en-US"/>
        </w:rPr>
        <w:t>如下（涵盖两个赛道，其中青年红色筑梦之旅赛道项目数占比约为 10%）</w:t>
      </w:r>
    </w:p>
    <w:p w:rsidR="00637BB5" w:rsidRDefault="00637BB5" w:rsidP="002B582C">
      <w:pPr>
        <w:pStyle w:val="1"/>
        <w:spacing w:line="394" w:lineRule="exact"/>
        <w:ind w:left="0" w:firstLine="0"/>
        <w:jc w:val="center"/>
        <w:rPr>
          <w:rFonts w:ascii="仿宋_GB2312" w:eastAsia="仿宋_GB2312" w:hAnsi="宋体"/>
          <w:sz w:val="28"/>
          <w:szCs w:val="28"/>
          <w:lang w:val="en-US"/>
        </w:rPr>
      </w:pPr>
    </w:p>
    <w:p w:rsidR="00AA3A39" w:rsidRPr="002B582C" w:rsidRDefault="00D807A8" w:rsidP="00202657">
      <w:pPr>
        <w:pStyle w:val="1"/>
        <w:spacing w:afterLines="50" w:line="394" w:lineRule="exact"/>
        <w:ind w:left="0" w:firstLine="0"/>
        <w:jc w:val="center"/>
        <w:rPr>
          <w:rFonts w:ascii="仿宋_GB2312" w:eastAsia="仿宋_GB2312" w:hAnsi="宋体"/>
          <w:sz w:val="28"/>
          <w:szCs w:val="28"/>
        </w:rPr>
      </w:pPr>
      <w:r w:rsidRPr="008F3437">
        <w:rPr>
          <w:rFonts w:ascii="仿宋_GB2312" w:eastAsia="仿宋_GB2312" w:hAnsi="宋体" w:hint="eastAsia"/>
          <w:sz w:val="28"/>
          <w:szCs w:val="28"/>
          <w:lang w:val="en-US"/>
        </w:rPr>
        <w:t>合肥工业大学</w:t>
      </w:r>
      <w:r w:rsidRPr="008F3437">
        <w:rPr>
          <w:rFonts w:ascii="仿宋_GB2312" w:eastAsia="仿宋_GB2312" w:hAnsi="宋体" w:hint="eastAsia"/>
          <w:sz w:val="28"/>
          <w:szCs w:val="28"/>
        </w:rPr>
        <w:t>第六届“互联网+”大赛学院</w:t>
      </w:r>
      <w:r>
        <w:rPr>
          <w:rFonts w:ascii="仿宋_GB2312" w:eastAsia="仿宋_GB2312" w:hAnsi="宋体" w:hint="eastAsia"/>
          <w:sz w:val="28"/>
          <w:szCs w:val="28"/>
        </w:rPr>
        <w:t>申报</w:t>
      </w:r>
      <w:r w:rsidRPr="008F3437">
        <w:rPr>
          <w:rFonts w:ascii="仿宋_GB2312" w:eastAsia="仿宋_GB2312" w:hAnsi="宋体" w:hint="eastAsia"/>
          <w:sz w:val="28"/>
          <w:szCs w:val="28"/>
        </w:rPr>
        <w:t>任务</w:t>
      </w:r>
      <w:r>
        <w:rPr>
          <w:rFonts w:ascii="仿宋_GB2312" w:eastAsia="仿宋_GB2312" w:hAnsi="宋体" w:hint="eastAsia"/>
          <w:sz w:val="28"/>
          <w:szCs w:val="28"/>
        </w:rPr>
        <w:t>指标</w:t>
      </w:r>
    </w:p>
    <w:tbl>
      <w:tblPr>
        <w:tblW w:w="8675" w:type="dxa"/>
        <w:jc w:val="center"/>
        <w:tblLayout w:type="fixed"/>
        <w:tblLook w:val="04A0"/>
      </w:tblPr>
      <w:tblGrid>
        <w:gridCol w:w="851"/>
        <w:gridCol w:w="3431"/>
        <w:gridCol w:w="1233"/>
        <w:gridCol w:w="1240"/>
        <w:gridCol w:w="959"/>
        <w:gridCol w:w="961"/>
      </w:tblGrid>
      <w:tr w:rsidR="00D807A8" w:rsidRPr="008F3437" w:rsidTr="005A4473">
        <w:trPr>
          <w:trHeight w:val="495"/>
          <w:jc w:val="center"/>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rsidR="00D807A8" w:rsidRPr="008F3437" w:rsidRDefault="00D807A8" w:rsidP="002B582C">
            <w:pPr>
              <w:widowControl/>
              <w:autoSpaceDE/>
              <w:autoSpaceDN/>
              <w:jc w:val="both"/>
              <w:rPr>
                <w:rFonts w:ascii="仿宋_GB2312" w:eastAsia="仿宋_GB2312" w:hAnsi="宋体" w:cs="宋体"/>
                <w:b/>
                <w:bCs/>
                <w:color w:val="000000"/>
                <w:sz w:val="28"/>
                <w:szCs w:val="28"/>
                <w:lang w:val="en-US" w:bidi="ar-SA"/>
              </w:rPr>
            </w:pPr>
            <w:r w:rsidRPr="008F3437">
              <w:rPr>
                <w:rFonts w:ascii="仿宋_GB2312" w:eastAsia="仿宋_GB2312" w:hAnsi="宋体" w:cs="宋体" w:hint="eastAsia"/>
                <w:b/>
                <w:bCs/>
                <w:color w:val="000000"/>
                <w:sz w:val="28"/>
                <w:szCs w:val="28"/>
                <w:lang w:val="en-US" w:bidi="ar-SA"/>
              </w:rPr>
              <w:t>序号</w:t>
            </w:r>
          </w:p>
        </w:tc>
        <w:tc>
          <w:tcPr>
            <w:tcW w:w="3431" w:type="dxa"/>
            <w:tcBorders>
              <w:top w:val="single" w:sz="8" w:space="0" w:color="auto"/>
              <w:left w:val="nil"/>
              <w:bottom w:val="single" w:sz="8" w:space="0" w:color="auto"/>
              <w:right w:val="single" w:sz="8" w:space="0" w:color="auto"/>
            </w:tcBorders>
            <w:shd w:val="clear" w:color="auto" w:fill="auto"/>
            <w:vAlign w:val="center"/>
          </w:tcPr>
          <w:p w:rsidR="00D807A8" w:rsidRPr="008F3437" w:rsidRDefault="00D807A8" w:rsidP="002B582C">
            <w:pPr>
              <w:widowControl/>
              <w:autoSpaceDE/>
              <w:autoSpaceDN/>
              <w:jc w:val="both"/>
              <w:rPr>
                <w:rFonts w:ascii="仿宋_GB2312" w:eastAsia="仿宋_GB2312" w:hAnsi="宋体" w:cs="宋体"/>
                <w:b/>
                <w:bCs/>
                <w:color w:val="000000"/>
                <w:sz w:val="28"/>
                <w:szCs w:val="28"/>
                <w:lang w:val="en-US" w:bidi="ar-SA"/>
              </w:rPr>
            </w:pPr>
            <w:r w:rsidRPr="008F3437">
              <w:rPr>
                <w:rFonts w:ascii="仿宋_GB2312" w:eastAsia="仿宋_GB2312" w:hAnsi="宋体" w:cs="宋体" w:hint="eastAsia"/>
                <w:b/>
                <w:bCs/>
                <w:color w:val="000000"/>
                <w:sz w:val="28"/>
                <w:szCs w:val="28"/>
                <w:lang w:val="en-US" w:bidi="ar-SA"/>
              </w:rPr>
              <w:t>学院名称</w:t>
            </w:r>
          </w:p>
        </w:tc>
        <w:tc>
          <w:tcPr>
            <w:tcW w:w="1233" w:type="dxa"/>
            <w:tcBorders>
              <w:top w:val="single" w:sz="8" w:space="0" w:color="auto"/>
              <w:left w:val="nil"/>
              <w:bottom w:val="single" w:sz="8" w:space="0" w:color="auto"/>
              <w:right w:val="single" w:sz="8" w:space="0" w:color="auto"/>
            </w:tcBorders>
            <w:shd w:val="clear" w:color="auto" w:fill="auto"/>
            <w:vAlign w:val="center"/>
          </w:tcPr>
          <w:p w:rsidR="00D807A8" w:rsidRPr="008F3437" w:rsidRDefault="00D807A8" w:rsidP="002B582C">
            <w:pPr>
              <w:widowControl/>
              <w:autoSpaceDE/>
              <w:autoSpaceDN/>
              <w:jc w:val="both"/>
              <w:rPr>
                <w:rFonts w:ascii="仿宋_GB2312" w:eastAsia="仿宋_GB2312" w:cs="宋体"/>
                <w:b/>
                <w:bCs/>
                <w:color w:val="000000"/>
                <w:sz w:val="28"/>
                <w:szCs w:val="28"/>
                <w:lang w:val="en-US" w:bidi="ar-SA"/>
              </w:rPr>
            </w:pPr>
            <w:r w:rsidRPr="008F3437">
              <w:rPr>
                <w:rFonts w:ascii="仿宋_GB2312" w:eastAsia="仿宋_GB2312" w:cs="宋体" w:hint="eastAsia"/>
                <w:b/>
                <w:bCs/>
                <w:color w:val="000000"/>
                <w:sz w:val="28"/>
                <w:szCs w:val="28"/>
                <w:lang w:val="en-US" w:bidi="ar-SA"/>
              </w:rPr>
              <w:t>大创项目数</w:t>
            </w:r>
          </w:p>
          <w:p w:rsidR="00D807A8" w:rsidRPr="008F3437" w:rsidRDefault="00D807A8" w:rsidP="002B582C">
            <w:pPr>
              <w:widowControl/>
              <w:autoSpaceDE/>
              <w:autoSpaceDN/>
              <w:jc w:val="both"/>
              <w:rPr>
                <w:rFonts w:ascii="仿宋_GB2312" w:eastAsia="仿宋_GB2312" w:cs="宋体"/>
                <w:b/>
                <w:bCs/>
                <w:color w:val="000000"/>
                <w:sz w:val="28"/>
                <w:szCs w:val="28"/>
                <w:lang w:val="en-US" w:bidi="ar-SA"/>
              </w:rPr>
            </w:pPr>
            <w:r w:rsidRPr="008F3437">
              <w:rPr>
                <w:rFonts w:ascii="仿宋_GB2312" w:eastAsia="仿宋_GB2312" w:cs="宋体" w:hint="eastAsia"/>
                <w:b/>
                <w:bCs/>
                <w:color w:val="000000"/>
                <w:sz w:val="28"/>
                <w:szCs w:val="28"/>
                <w:lang w:val="en-US" w:bidi="ar-SA"/>
              </w:rPr>
              <w:t>(2019-2020)</w:t>
            </w:r>
          </w:p>
        </w:tc>
        <w:tc>
          <w:tcPr>
            <w:tcW w:w="1240" w:type="dxa"/>
            <w:tcBorders>
              <w:top w:val="single" w:sz="8" w:space="0" w:color="auto"/>
              <w:left w:val="nil"/>
              <w:bottom w:val="single" w:sz="8" w:space="0" w:color="auto"/>
              <w:right w:val="single" w:sz="8" w:space="0" w:color="auto"/>
            </w:tcBorders>
            <w:shd w:val="clear" w:color="auto" w:fill="auto"/>
            <w:vAlign w:val="center"/>
          </w:tcPr>
          <w:p w:rsidR="00D807A8" w:rsidRDefault="00D807A8" w:rsidP="002B582C">
            <w:pPr>
              <w:widowControl/>
              <w:autoSpaceDE/>
              <w:autoSpaceDN/>
              <w:jc w:val="both"/>
              <w:rPr>
                <w:rFonts w:ascii="仿宋_GB2312" w:eastAsia="仿宋_GB2312" w:cs="宋体"/>
                <w:b/>
                <w:bCs/>
                <w:color w:val="000000"/>
                <w:sz w:val="28"/>
                <w:szCs w:val="28"/>
                <w:lang w:val="en-US" w:bidi="ar-SA"/>
              </w:rPr>
            </w:pPr>
            <w:r w:rsidRPr="008F3437">
              <w:rPr>
                <w:rFonts w:ascii="仿宋_GB2312" w:eastAsia="仿宋_GB2312" w:cs="宋体" w:hint="eastAsia"/>
                <w:b/>
                <w:bCs/>
                <w:color w:val="000000"/>
                <w:sz w:val="28"/>
                <w:szCs w:val="28"/>
                <w:lang w:val="en-US" w:bidi="ar-SA"/>
              </w:rPr>
              <w:t>高教主</w:t>
            </w:r>
          </w:p>
          <w:p w:rsidR="00D807A8" w:rsidRPr="008F3437" w:rsidRDefault="00D807A8" w:rsidP="002B582C">
            <w:pPr>
              <w:widowControl/>
              <w:autoSpaceDE/>
              <w:autoSpaceDN/>
              <w:jc w:val="both"/>
              <w:rPr>
                <w:rFonts w:ascii="仿宋_GB2312" w:eastAsia="仿宋_GB2312" w:cs="宋体"/>
                <w:b/>
                <w:bCs/>
                <w:color w:val="000000"/>
                <w:sz w:val="28"/>
                <w:szCs w:val="28"/>
                <w:lang w:val="en-US" w:bidi="ar-SA"/>
              </w:rPr>
            </w:pPr>
            <w:r w:rsidRPr="008F3437">
              <w:rPr>
                <w:rFonts w:ascii="仿宋_GB2312" w:eastAsia="仿宋_GB2312" w:cs="宋体" w:hint="eastAsia"/>
                <w:b/>
                <w:bCs/>
                <w:color w:val="000000"/>
                <w:sz w:val="28"/>
                <w:szCs w:val="28"/>
                <w:lang w:val="en-US" w:bidi="ar-SA"/>
              </w:rPr>
              <w:t>赛道</w:t>
            </w:r>
          </w:p>
        </w:tc>
        <w:tc>
          <w:tcPr>
            <w:tcW w:w="959" w:type="dxa"/>
            <w:tcBorders>
              <w:top w:val="single" w:sz="8" w:space="0" w:color="auto"/>
              <w:left w:val="nil"/>
              <w:bottom w:val="single" w:sz="8" w:space="0" w:color="auto"/>
              <w:right w:val="single" w:sz="8" w:space="0" w:color="auto"/>
            </w:tcBorders>
            <w:shd w:val="clear" w:color="auto" w:fill="auto"/>
            <w:vAlign w:val="center"/>
          </w:tcPr>
          <w:p w:rsidR="00D807A8" w:rsidRDefault="00D807A8" w:rsidP="002B582C">
            <w:pPr>
              <w:widowControl/>
              <w:autoSpaceDE/>
              <w:autoSpaceDN/>
              <w:jc w:val="both"/>
              <w:rPr>
                <w:rFonts w:ascii="仿宋_GB2312" w:eastAsia="仿宋_GB2312" w:cs="宋体"/>
                <w:b/>
                <w:bCs/>
                <w:color w:val="000000"/>
                <w:sz w:val="28"/>
                <w:szCs w:val="28"/>
                <w:lang w:val="en-US" w:bidi="ar-SA"/>
              </w:rPr>
            </w:pPr>
            <w:r w:rsidRPr="008F3437">
              <w:rPr>
                <w:rFonts w:ascii="仿宋_GB2312" w:eastAsia="仿宋_GB2312" w:cs="宋体" w:hint="eastAsia"/>
                <w:b/>
                <w:bCs/>
                <w:color w:val="000000"/>
                <w:sz w:val="28"/>
                <w:szCs w:val="28"/>
                <w:lang w:val="en-US" w:bidi="ar-SA"/>
              </w:rPr>
              <w:t>红旅</w:t>
            </w:r>
          </w:p>
          <w:p w:rsidR="00D807A8" w:rsidRPr="008F3437" w:rsidRDefault="00D807A8" w:rsidP="002B582C">
            <w:pPr>
              <w:widowControl/>
              <w:autoSpaceDE/>
              <w:autoSpaceDN/>
              <w:jc w:val="both"/>
              <w:rPr>
                <w:rFonts w:ascii="仿宋_GB2312" w:eastAsia="仿宋_GB2312" w:cs="宋体"/>
                <w:b/>
                <w:bCs/>
                <w:color w:val="000000"/>
                <w:sz w:val="28"/>
                <w:szCs w:val="28"/>
                <w:lang w:val="en-US" w:bidi="ar-SA"/>
              </w:rPr>
            </w:pPr>
            <w:r w:rsidRPr="008F3437">
              <w:rPr>
                <w:rFonts w:ascii="仿宋_GB2312" w:eastAsia="仿宋_GB2312" w:cs="宋体" w:hint="eastAsia"/>
                <w:b/>
                <w:bCs/>
                <w:color w:val="000000"/>
                <w:sz w:val="28"/>
                <w:szCs w:val="28"/>
                <w:lang w:val="en-US" w:bidi="ar-SA"/>
              </w:rPr>
              <w:t>赛道</w:t>
            </w:r>
          </w:p>
        </w:tc>
        <w:tc>
          <w:tcPr>
            <w:tcW w:w="961" w:type="dxa"/>
            <w:tcBorders>
              <w:top w:val="single" w:sz="8" w:space="0" w:color="auto"/>
              <w:left w:val="nil"/>
              <w:bottom w:val="single" w:sz="8" w:space="0" w:color="auto"/>
              <w:right w:val="single" w:sz="8" w:space="0" w:color="auto"/>
            </w:tcBorders>
            <w:shd w:val="clear" w:color="auto" w:fill="auto"/>
            <w:vAlign w:val="center"/>
          </w:tcPr>
          <w:p w:rsidR="00D807A8" w:rsidRPr="008F3437" w:rsidRDefault="00D807A8" w:rsidP="002B582C">
            <w:pPr>
              <w:widowControl/>
              <w:autoSpaceDE/>
              <w:autoSpaceDN/>
              <w:jc w:val="both"/>
              <w:rPr>
                <w:rFonts w:ascii="仿宋_GB2312" w:eastAsia="仿宋_GB2312" w:cs="宋体"/>
                <w:b/>
                <w:bCs/>
                <w:color w:val="000000"/>
                <w:sz w:val="28"/>
                <w:szCs w:val="28"/>
                <w:lang w:val="en-US" w:bidi="ar-SA"/>
              </w:rPr>
            </w:pPr>
            <w:r w:rsidRPr="008F3437">
              <w:rPr>
                <w:rFonts w:ascii="仿宋_GB2312" w:eastAsia="仿宋_GB2312" w:cs="宋体" w:hint="eastAsia"/>
                <w:b/>
                <w:bCs/>
                <w:color w:val="000000"/>
                <w:sz w:val="28"/>
                <w:szCs w:val="28"/>
                <w:lang w:val="en-US" w:bidi="ar-SA"/>
              </w:rPr>
              <w:t>合计</w:t>
            </w:r>
          </w:p>
        </w:tc>
      </w:tr>
      <w:tr w:rsidR="00D807A8" w:rsidRPr="008F3437" w:rsidTr="005A4473">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tcPr>
          <w:p w:rsidR="00D807A8" w:rsidRPr="00AA3A39" w:rsidRDefault="00D807A8" w:rsidP="002B582C">
            <w:pPr>
              <w:widowControl/>
              <w:autoSpaceDE/>
              <w:autoSpaceDN/>
              <w:jc w:val="both"/>
              <w:rPr>
                <w:rFonts w:ascii="仿宋_GB2312" w:eastAsia="仿宋_GB2312" w:hAnsi="Calibri" w:cs="Calibri"/>
                <w:color w:val="000000"/>
                <w:sz w:val="28"/>
                <w:szCs w:val="28"/>
                <w:lang w:val="en-US" w:bidi="ar-SA"/>
              </w:rPr>
            </w:pPr>
            <w:r w:rsidRPr="00AA3A39">
              <w:rPr>
                <w:rFonts w:ascii="仿宋_GB2312" w:eastAsia="仿宋_GB2312" w:hAnsi="Calibri" w:cs="Calibri" w:hint="eastAsia"/>
                <w:color w:val="000000"/>
                <w:sz w:val="28"/>
                <w:szCs w:val="28"/>
                <w:lang w:val="en-US" w:bidi="ar-SA"/>
              </w:rPr>
              <w:t>1</w:t>
            </w:r>
          </w:p>
        </w:tc>
        <w:tc>
          <w:tcPr>
            <w:tcW w:w="3431" w:type="dxa"/>
            <w:tcBorders>
              <w:top w:val="nil"/>
              <w:left w:val="nil"/>
              <w:bottom w:val="single" w:sz="8" w:space="0" w:color="auto"/>
              <w:right w:val="single" w:sz="8" w:space="0" w:color="auto"/>
            </w:tcBorders>
            <w:shd w:val="clear" w:color="auto" w:fill="auto"/>
            <w:noWrap/>
            <w:vAlign w:val="center"/>
          </w:tcPr>
          <w:p w:rsidR="00D807A8" w:rsidRPr="00AA3A39" w:rsidRDefault="00D807A8" w:rsidP="002B582C">
            <w:pPr>
              <w:widowControl/>
              <w:autoSpaceDE/>
              <w:autoSpaceDN/>
              <w:jc w:val="both"/>
              <w:rPr>
                <w:rFonts w:ascii="仿宋_GB2312" w:eastAsia="仿宋_GB2312" w:cs="宋体"/>
                <w:color w:val="000000"/>
                <w:sz w:val="28"/>
                <w:szCs w:val="28"/>
                <w:lang w:val="en-US" w:bidi="ar-SA"/>
              </w:rPr>
            </w:pPr>
            <w:r w:rsidRPr="00AA3A39">
              <w:rPr>
                <w:rFonts w:ascii="仿宋_GB2312" w:eastAsia="仿宋_GB2312" w:cs="宋体" w:hint="eastAsia"/>
                <w:color w:val="000000"/>
                <w:sz w:val="28"/>
                <w:szCs w:val="28"/>
                <w:lang w:val="en-US" w:bidi="ar-SA"/>
              </w:rPr>
              <w:t>机械工程学院</w:t>
            </w:r>
          </w:p>
        </w:tc>
        <w:tc>
          <w:tcPr>
            <w:tcW w:w="1233" w:type="dxa"/>
            <w:tcBorders>
              <w:top w:val="nil"/>
              <w:left w:val="nil"/>
              <w:bottom w:val="single" w:sz="8" w:space="0" w:color="auto"/>
              <w:right w:val="single" w:sz="8" w:space="0" w:color="auto"/>
            </w:tcBorders>
            <w:shd w:val="clear" w:color="auto" w:fill="auto"/>
            <w:vAlign w:val="center"/>
          </w:tcPr>
          <w:p w:rsidR="00D807A8" w:rsidRPr="00AA3A39" w:rsidRDefault="00D807A8" w:rsidP="002B582C">
            <w:pPr>
              <w:widowControl/>
              <w:autoSpaceDE/>
              <w:autoSpaceDN/>
              <w:jc w:val="both"/>
              <w:rPr>
                <w:rFonts w:ascii="仿宋_GB2312" w:eastAsia="仿宋_GB2312" w:cs="宋体"/>
                <w:color w:val="000000"/>
                <w:sz w:val="28"/>
                <w:szCs w:val="28"/>
                <w:lang w:val="en-US" w:bidi="ar-SA"/>
              </w:rPr>
            </w:pPr>
            <w:r w:rsidRPr="00AA3A39">
              <w:rPr>
                <w:rFonts w:ascii="仿宋_GB2312" w:eastAsia="仿宋_GB2312" w:cs="宋体" w:hint="eastAsia"/>
                <w:color w:val="000000"/>
                <w:sz w:val="28"/>
                <w:szCs w:val="28"/>
                <w:lang w:val="en-US" w:bidi="ar-SA"/>
              </w:rPr>
              <w:t>179</w:t>
            </w:r>
          </w:p>
        </w:tc>
        <w:tc>
          <w:tcPr>
            <w:tcW w:w="1240" w:type="dxa"/>
            <w:tcBorders>
              <w:top w:val="nil"/>
              <w:left w:val="nil"/>
              <w:bottom w:val="single" w:sz="8" w:space="0" w:color="auto"/>
              <w:right w:val="single" w:sz="8" w:space="0" w:color="auto"/>
            </w:tcBorders>
            <w:shd w:val="clear" w:color="auto" w:fill="auto"/>
            <w:vAlign w:val="center"/>
          </w:tcPr>
          <w:p w:rsidR="00D807A8" w:rsidRPr="00AA3A39" w:rsidRDefault="00D807A8" w:rsidP="002B582C">
            <w:pPr>
              <w:widowControl/>
              <w:autoSpaceDE/>
              <w:autoSpaceDN/>
              <w:jc w:val="both"/>
              <w:rPr>
                <w:rFonts w:ascii="仿宋_GB2312" w:eastAsia="仿宋_GB2312" w:cs="宋体"/>
                <w:color w:val="000000"/>
                <w:sz w:val="28"/>
                <w:szCs w:val="28"/>
                <w:lang w:val="en-US" w:bidi="ar-SA"/>
              </w:rPr>
            </w:pPr>
            <w:r w:rsidRPr="00AA3A39">
              <w:rPr>
                <w:rFonts w:ascii="仿宋_GB2312" w:eastAsia="仿宋_GB2312" w:cs="宋体" w:hint="eastAsia"/>
                <w:color w:val="000000"/>
                <w:sz w:val="28"/>
                <w:szCs w:val="28"/>
                <w:lang w:val="en-US" w:bidi="ar-SA"/>
              </w:rPr>
              <w:t>112</w:t>
            </w:r>
          </w:p>
        </w:tc>
        <w:tc>
          <w:tcPr>
            <w:tcW w:w="959" w:type="dxa"/>
            <w:tcBorders>
              <w:top w:val="nil"/>
              <w:left w:val="nil"/>
              <w:bottom w:val="single" w:sz="8" w:space="0" w:color="auto"/>
              <w:right w:val="single" w:sz="8" w:space="0" w:color="auto"/>
            </w:tcBorders>
            <w:shd w:val="clear" w:color="auto" w:fill="auto"/>
            <w:vAlign w:val="center"/>
          </w:tcPr>
          <w:p w:rsidR="00D807A8" w:rsidRPr="00AA3A39" w:rsidRDefault="00D807A8" w:rsidP="002B582C">
            <w:pPr>
              <w:widowControl/>
              <w:autoSpaceDE/>
              <w:autoSpaceDN/>
              <w:jc w:val="both"/>
              <w:rPr>
                <w:rFonts w:ascii="仿宋_GB2312" w:eastAsia="仿宋_GB2312" w:cs="宋体"/>
                <w:color w:val="000000"/>
                <w:sz w:val="28"/>
                <w:szCs w:val="28"/>
                <w:lang w:val="en-US" w:bidi="ar-SA"/>
              </w:rPr>
            </w:pPr>
            <w:r w:rsidRPr="00AA3A39">
              <w:rPr>
                <w:rFonts w:ascii="仿宋_GB2312" w:eastAsia="仿宋_GB2312" w:cs="宋体" w:hint="eastAsia"/>
                <w:color w:val="000000"/>
                <w:sz w:val="28"/>
                <w:szCs w:val="28"/>
                <w:lang w:val="en-US" w:bidi="ar-SA"/>
              </w:rPr>
              <w:t>13</w:t>
            </w:r>
          </w:p>
        </w:tc>
        <w:tc>
          <w:tcPr>
            <w:tcW w:w="961" w:type="dxa"/>
            <w:tcBorders>
              <w:top w:val="nil"/>
              <w:left w:val="nil"/>
              <w:bottom w:val="single" w:sz="8" w:space="0" w:color="auto"/>
              <w:right w:val="single" w:sz="8" w:space="0" w:color="auto"/>
            </w:tcBorders>
            <w:shd w:val="clear" w:color="auto" w:fill="auto"/>
            <w:vAlign w:val="center"/>
          </w:tcPr>
          <w:p w:rsidR="00D807A8" w:rsidRPr="00AA3A39" w:rsidRDefault="00D807A8" w:rsidP="002B582C">
            <w:pPr>
              <w:widowControl/>
              <w:autoSpaceDE/>
              <w:autoSpaceDN/>
              <w:jc w:val="both"/>
              <w:rPr>
                <w:rFonts w:ascii="仿宋_GB2312" w:eastAsia="仿宋_GB2312" w:cs="宋体"/>
                <w:color w:val="000000"/>
                <w:sz w:val="28"/>
                <w:szCs w:val="28"/>
                <w:lang w:val="en-US" w:bidi="ar-SA"/>
              </w:rPr>
            </w:pPr>
            <w:r w:rsidRPr="00AA3A39">
              <w:rPr>
                <w:rFonts w:ascii="仿宋_GB2312" w:eastAsia="仿宋_GB2312" w:cs="宋体" w:hint="eastAsia"/>
                <w:color w:val="000000"/>
                <w:sz w:val="28"/>
                <w:szCs w:val="28"/>
                <w:lang w:val="en-US" w:bidi="ar-SA"/>
              </w:rPr>
              <w:t>125</w:t>
            </w:r>
          </w:p>
        </w:tc>
      </w:tr>
      <w:tr w:rsidR="00D807A8" w:rsidRPr="008F3437" w:rsidTr="005A4473">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tcPr>
          <w:p w:rsidR="00D807A8" w:rsidRPr="00AA3A39" w:rsidRDefault="00D807A8" w:rsidP="002B582C">
            <w:pPr>
              <w:widowControl/>
              <w:autoSpaceDE/>
              <w:autoSpaceDN/>
              <w:jc w:val="both"/>
              <w:rPr>
                <w:rFonts w:ascii="仿宋_GB2312" w:eastAsia="仿宋_GB2312" w:hAnsi="Calibri" w:cs="Calibri"/>
                <w:color w:val="000000"/>
                <w:sz w:val="28"/>
                <w:szCs w:val="28"/>
                <w:lang w:val="en-US" w:bidi="ar-SA"/>
              </w:rPr>
            </w:pPr>
            <w:r w:rsidRPr="00AA3A39">
              <w:rPr>
                <w:rFonts w:ascii="仿宋_GB2312" w:eastAsia="仿宋_GB2312" w:hAnsi="Calibri" w:cs="Calibri" w:hint="eastAsia"/>
                <w:color w:val="000000"/>
                <w:sz w:val="28"/>
                <w:szCs w:val="28"/>
                <w:lang w:val="en-US" w:bidi="ar-SA"/>
              </w:rPr>
              <w:t>2</w:t>
            </w:r>
          </w:p>
        </w:tc>
        <w:tc>
          <w:tcPr>
            <w:tcW w:w="3431" w:type="dxa"/>
            <w:tcBorders>
              <w:top w:val="nil"/>
              <w:left w:val="nil"/>
              <w:bottom w:val="single" w:sz="8" w:space="0" w:color="auto"/>
              <w:right w:val="single" w:sz="8" w:space="0" w:color="auto"/>
            </w:tcBorders>
            <w:shd w:val="clear" w:color="auto" w:fill="auto"/>
            <w:noWrap/>
            <w:vAlign w:val="center"/>
          </w:tcPr>
          <w:p w:rsidR="00D807A8" w:rsidRPr="00AA3A39" w:rsidRDefault="00D807A8" w:rsidP="002B582C">
            <w:pPr>
              <w:widowControl/>
              <w:autoSpaceDE/>
              <w:autoSpaceDN/>
              <w:jc w:val="both"/>
              <w:rPr>
                <w:rFonts w:ascii="仿宋_GB2312" w:eastAsia="仿宋_GB2312" w:cs="宋体"/>
                <w:color w:val="000000"/>
                <w:sz w:val="28"/>
                <w:szCs w:val="28"/>
                <w:lang w:val="en-US" w:bidi="ar-SA"/>
              </w:rPr>
            </w:pPr>
            <w:r w:rsidRPr="00AA3A39">
              <w:rPr>
                <w:rFonts w:ascii="仿宋_GB2312" w:eastAsia="仿宋_GB2312" w:cs="宋体" w:hint="eastAsia"/>
                <w:color w:val="000000"/>
                <w:sz w:val="28"/>
                <w:szCs w:val="28"/>
                <w:lang w:val="en-US" w:bidi="ar-SA"/>
              </w:rPr>
              <w:t>材料科学与工程学院</w:t>
            </w:r>
          </w:p>
        </w:tc>
        <w:tc>
          <w:tcPr>
            <w:tcW w:w="1233" w:type="dxa"/>
            <w:tcBorders>
              <w:top w:val="nil"/>
              <w:left w:val="nil"/>
              <w:bottom w:val="single" w:sz="8" w:space="0" w:color="auto"/>
              <w:right w:val="single" w:sz="8" w:space="0" w:color="auto"/>
            </w:tcBorders>
            <w:shd w:val="clear" w:color="auto" w:fill="auto"/>
            <w:vAlign w:val="center"/>
          </w:tcPr>
          <w:p w:rsidR="00D807A8" w:rsidRPr="00AA3A39" w:rsidRDefault="00D807A8" w:rsidP="002B582C">
            <w:pPr>
              <w:widowControl/>
              <w:autoSpaceDE/>
              <w:autoSpaceDN/>
              <w:jc w:val="both"/>
              <w:rPr>
                <w:rFonts w:ascii="仿宋_GB2312" w:eastAsia="仿宋_GB2312" w:cs="宋体"/>
                <w:color w:val="000000"/>
                <w:sz w:val="28"/>
                <w:szCs w:val="28"/>
                <w:lang w:val="en-US" w:bidi="ar-SA"/>
              </w:rPr>
            </w:pPr>
            <w:r w:rsidRPr="00AA3A39">
              <w:rPr>
                <w:rFonts w:ascii="仿宋_GB2312" w:eastAsia="仿宋_GB2312" w:cs="宋体" w:hint="eastAsia"/>
                <w:color w:val="000000"/>
                <w:sz w:val="28"/>
                <w:szCs w:val="28"/>
                <w:lang w:val="en-US" w:bidi="ar-SA"/>
              </w:rPr>
              <w:t>107</w:t>
            </w:r>
          </w:p>
        </w:tc>
        <w:tc>
          <w:tcPr>
            <w:tcW w:w="1240" w:type="dxa"/>
            <w:tcBorders>
              <w:top w:val="nil"/>
              <w:left w:val="nil"/>
              <w:bottom w:val="single" w:sz="8" w:space="0" w:color="auto"/>
              <w:right w:val="single" w:sz="8" w:space="0" w:color="auto"/>
            </w:tcBorders>
            <w:shd w:val="clear" w:color="auto" w:fill="auto"/>
            <w:vAlign w:val="center"/>
          </w:tcPr>
          <w:p w:rsidR="00D807A8" w:rsidRPr="00AA3A39" w:rsidRDefault="00D807A8" w:rsidP="002B582C">
            <w:pPr>
              <w:widowControl/>
              <w:autoSpaceDE/>
              <w:autoSpaceDN/>
              <w:jc w:val="both"/>
              <w:rPr>
                <w:rFonts w:ascii="仿宋_GB2312" w:eastAsia="仿宋_GB2312" w:cs="宋体"/>
                <w:color w:val="000000"/>
                <w:sz w:val="28"/>
                <w:szCs w:val="28"/>
                <w:lang w:val="en-US" w:bidi="ar-SA"/>
              </w:rPr>
            </w:pPr>
            <w:r w:rsidRPr="00AA3A39">
              <w:rPr>
                <w:rFonts w:ascii="仿宋_GB2312" w:eastAsia="仿宋_GB2312" w:cs="宋体" w:hint="eastAsia"/>
                <w:color w:val="000000"/>
                <w:sz w:val="28"/>
                <w:szCs w:val="28"/>
                <w:lang w:val="en-US" w:bidi="ar-SA"/>
              </w:rPr>
              <w:t>67</w:t>
            </w:r>
          </w:p>
        </w:tc>
        <w:tc>
          <w:tcPr>
            <w:tcW w:w="959" w:type="dxa"/>
            <w:tcBorders>
              <w:top w:val="nil"/>
              <w:left w:val="nil"/>
              <w:bottom w:val="single" w:sz="8" w:space="0" w:color="auto"/>
              <w:right w:val="single" w:sz="8" w:space="0" w:color="auto"/>
            </w:tcBorders>
            <w:shd w:val="clear" w:color="auto" w:fill="auto"/>
            <w:vAlign w:val="center"/>
          </w:tcPr>
          <w:p w:rsidR="00D807A8" w:rsidRPr="00AA3A39" w:rsidRDefault="00D807A8" w:rsidP="002B582C">
            <w:pPr>
              <w:widowControl/>
              <w:autoSpaceDE/>
              <w:autoSpaceDN/>
              <w:jc w:val="both"/>
              <w:rPr>
                <w:rFonts w:ascii="仿宋_GB2312" w:eastAsia="仿宋_GB2312" w:cs="宋体"/>
                <w:color w:val="000000"/>
                <w:sz w:val="28"/>
                <w:szCs w:val="28"/>
                <w:lang w:val="en-US" w:bidi="ar-SA"/>
              </w:rPr>
            </w:pPr>
            <w:r w:rsidRPr="00AA3A39">
              <w:rPr>
                <w:rFonts w:ascii="仿宋_GB2312" w:eastAsia="仿宋_GB2312" w:cs="宋体" w:hint="eastAsia"/>
                <w:color w:val="000000"/>
                <w:sz w:val="28"/>
                <w:szCs w:val="28"/>
                <w:lang w:val="en-US" w:bidi="ar-SA"/>
              </w:rPr>
              <w:t>8</w:t>
            </w:r>
          </w:p>
        </w:tc>
        <w:tc>
          <w:tcPr>
            <w:tcW w:w="961" w:type="dxa"/>
            <w:tcBorders>
              <w:top w:val="nil"/>
              <w:left w:val="nil"/>
              <w:bottom w:val="single" w:sz="8" w:space="0" w:color="auto"/>
              <w:right w:val="single" w:sz="8" w:space="0" w:color="auto"/>
            </w:tcBorders>
            <w:shd w:val="clear" w:color="auto" w:fill="auto"/>
            <w:vAlign w:val="center"/>
          </w:tcPr>
          <w:p w:rsidR="00D807A8" w:rsidRPr="00AA3A39" w:rsidRDefault="00D807A8" w:rsidP="002B582C">
            <w:pPr>
              <w:widowControl/>
              <w:autoSpaceDE/>
              <w:autoSpaceDN/>
              <w:jc w:val="both"/>
              <w:rPr>
                <w:rFonts w:ascii="仿宋_GB2312" w:eastAsia="仿宋_GB2312" w:cs="宋体"/>
                <w:color w:val="000000"/>
                <w:sz w:val="28"/>
                <w:szCs w:val="28"/>
                <w:lang w:val="en-US" w:bidi="ar-SA"/>
              </w:rPr>
            </w:pPr>
            <w:r w:rsidRPr="00AA3A39">
              <w:rPr>
                <w:rFonts w:ascii="仿宋_GB2312" w:eastAsia="仿宋_GB2312" w:cs="宋体" w:hint="eastAsia"/>
                <w:color w:val="000000"/>
                <w:sz w:val="28"/>
                <w:szCs w:val="28"/>
                <w:lang w:val="en-US" w:bidi="ar-SA"/>
              </w:rPr>
              <w:t>75</w:t>
            </w:r>
          </w:p>
        </w:tc>
      </w:tr>
      <w:tr w:rsidR="00D807A8" w:rsidRPr="008F3437" w:rsidTr="005A4473">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tcPr>
          <w:p w:rsidR="00D807A8" w:rsidRPr="00AA3A39" w:rsidRDefault="00D807A8" w:rsidP="002B582C">
            <w:pPr>
              <w:widowControl/>
              <w:autoSpaceDE/>
              <w:autoSpaceDN/>
              <w:jc w:val="both"/>
              <w:rPr>
                <w:rFonts w:ascii="仿宋_GB2312" w:eastAsia="仿宋_GB2312" w:hAnsi="Calibri" w:cs="Calibri"/>
                <w:color w:val="000000"/>
                <w:sz w:val="28"/>
                <w:szCs w:val="28"/>
                <w:lang w:val="en-US" w:bidi="ar-SA"/>
              </w:rPr>
            </w:pPr>
            <w:r w:rsidRPr="00AA3A39">
              <w:rPr>
                <w:rFonts w:ascii="仿宋_GB2312" w:eastAsia="仿宋_GB2312" w:hAnsi="Calibri" w:cs="Calibri" w:hint="eastAsia"/>
                <w:color w:val="000000"/>
                <w:sz w:val="28"/>
                <w:szCs w:val="28"/>
                <w:lang w:val="en-US" w:bidi="ar-SA"/>
              </w:rPr>
              <w:t>3</w:t>
            </w:r>
          </w:p>
        </w:tc>
        <w:tc>
          <w:tcPr>
            <w:tcW w:w="3431" w:type="dxa"/>
            <w:tcBorders>
              <w:top w:val="nil"/>
              <w:left w:val="nil"/>
              <w:bottom w:val="single" w:sz="8" w:space="0" w:color="auto"/>
              <w:right w:val="single" w:sz="8" w:space="0" w:color="auto"/>
            </w:tcBorders>
            <w:shd w:val="clear" w:color="auto" w:fill="auto"/>
            <w:vAlign w:val="center"/>
          </w:tcPr>
          <w:p w:rsidR="00D807A8" w:rsidRPr="00AA3A39" w:rsidRDefault="00D807A8" w:rsidP="002B582C">
            <w:pPr>
              <w:widowControl/>
              <w:autoSpaceDE/>
              <w:autoSpaceDN/>
              <w:jc w:val="both"/>
              <w:rPr>
                <w:rFonts w:ascii="仿宋_GB2312" w:eastAsia="仿宋_GB2312" w:cs="宋体"/>
                <w:color w:val="000000"/>
                <w:sz w:val="28"/>
                <w:szCs w:val="28"/>
                <w:lang w:val="en-US" w:bidi="ar-SA"/>
              </w:rPr>
            </w:pPr>
            <w:r w:rsidRPr="00AA3A39">
              <w:rPr>
                <w:rFonts w:ascii="仿宋_GB2312" w:eastAsia="仿宋_GB2312" w:cs="宋体" w:hint="eastAsia"/>
                <w:color w:val="000000"/>
                <w:sz w:val="28"/>
                <w:szCs w:val="28"/>
                <w:lang w:val="en-US" w:bidi="ar-SA"/>
              </w:rPr>
              <w:t>电气与自动化工程学院</w:t>
            </w:r>
          </w:p>
        </w:tc>
        <w:tc>
          <w:tcPr>
            <w:tcW w:w="1233" w:type="dxa"/>
            <w:tcBorders>
              <w:top w:val="nil"/>
              <w:left w:val="nil"/>
              <w:bottom w:val="single" w:sz="8" w:space="0" w:color="auto"/>
              <w:right w:val="single" w:sz="8" w:space="0" w:color="auto"/>
            </w:tcBorders>
            <w:shd w:val="clear" w:color="auto" w:fill="auto"/>
            <w:vAlign w:val="center"/>
          </w:tcPr>
          <w:p w:rsidR="00D807A8" w:rsidRPr="00AA3A39" w:rsidRDefault="00D807A8" w:rsidP="002B582C">
            <w:pPr>
              <w:widowControl/>
              <w:autoSpaceDE/>
              <w:autoSpaceDN/>
              <w:jc w:val="both"/>
              <w:rPr>
                <w:rFonts w:ascii="仿宋_GB2312" w:eastAsia="仿宋_GB2312" w:cs="宋体"/>
                <w:color w:val="000000"/>
                <w:sz w:val="28"/>
                <w:szCs w:val="28"/>
                <w:lang w:val="en-US" w:bidi="ar-SA"/>
              </w:rPr>
            </w:pPr>
            <w:r w:rsidRPr="00AA3A39">
              <w:rPr>
                <w:rFonts w:ascii="仿宋_GB2312" w:eastAsia="仿宋_GB2312" w:cs="宋体" w:hint="eastAsia"/>
                <w:color w:val="000000"/>
                <w:sz w:val="28"/>
                <w:szCs w:val="28"/>
                <w:lang w:val="en-US" w:bidi="ar-SA"/>
              </w:rPr>
              <w:t>168</w:t>
            </w:r>
          </w:p>
        </w:tc>
        <w:tc>
          <w:tcPr>
            <w:tcW w:w="1240" w:type="dxa"/>
            <w:tcBorders>
              <w:top w:val="nil"/>
              <w:left w:val="nil"/>
              <w:bottom w:val="single" w:sz="8" w:space="0" w:color="auto"/>
              <w:right w:val="single" w:sz="8" w:space="0" w:color="auto"/>
            </w:tcBorders>
            <w:shd w:val="clear" w:color="auto" w:fill="auto"/>
            <w:vAlign w:val="center"/>
          </w:tcPr>
          <w:p w:rsidR="00D807A8" w:rsidRPr="00AA3A39" w:rsidRDefault="00D807A8" w:rsidP="002B582C">
            <w:pPr>
              <w:widowControl/>
              <w:autoSpaceDE/>
              <w:autoSpaceDN/>
              <w:jc w:val="both"/>
              <w:rPr>
                <w:rFonts w:ascii="仿宋_GB2312" w:eastAsia="仿宋_GB2312" w:cs="宋体"/>
                <w:color w:val="000000"/>
                <w:sz w:val="28"/>
                <w:szCs w:val="28"/>
                <w:lang w:val="en-US" w:bidi="ar-SA"/>
              </w:rPr>
            </w:pPr>
            <w:r w:rsidRPr="00AA3A39">
              <w:rPr>
                <w:rFonts w:ascii="仿宋_GB2312" w:eastAsia="仿宋_GB2312" w:cs="宋体" w:hint="eastAsia"/>
                <w:color w:val="000000"/>
                <w:sz w:val="28"/>
                <w:szCs w:val="28"/>
                <w:lang w:val="en-US" w:bidi="ar-SA"/>
              </w:rPr>
              <w:t>106</w:t>
            </w:r>
          </w:p>
        </w:tc>
        <w:tc>
          <w:tcPr>
            <w:tcW w:w="959" w:type="dxa"/>
            <w:tcBorders>
              <w:top w:val="nil"/>
              <w:left w:val="nil"/>
              <w:bottom w:val="single" w:sz="8" w:space="0" w:color="auto"/>
              <w:right w:val="single" w:sz="8" w:space="0" w:color="auto"/>
            </w:tcBorders>
            <w:shd w:val="clear" w:color="auto" w:fill="auto"/>
            <w:vAlign w:val="center"/>
          </w:tcPr>
          <w:p w:rsidR="00D807A8" w:rsidRPr="00AA3A39" w:rsidRDefault="00D807A8" w:rsidP="002B582C">
            <w:pPr>
              <w:widowControl/>
              <w:autoSpaceDE/>
              <w:autoSpaceDN/>
              <w:jc w:val="both"/>
              <w:rPr>
                <w:rFonts w:ascii="仿宋_GB2312" w:eastAsia="仿宋_GB2312" w:cs="宋体"/>
                <w:color w:val="000000"/>
                <w:sz w:val="28"/>
                <w:szCs w:val="28"/>
                <w:lang w:val="en-US" w:bidi="ar-SA"/>
              </w:rPr>
            </w:pPr>
            <w:r w:rsidRPr="00AA3A39">
              <w:rPr>
                <w:rFonts w:ascii="仿宋_GB2312" w:eastAsia="仿宋_GB2312" w:cs="宋体" w:hint="eastAsia"/>
                <w:color w:val="000000"/>
                <w:sz w:val="28"/>
                <w:szCs w:val="28"/>
                <w:lang w:val="en-US" w:bidi="ar-SA"/>
              </w:rPr>
              <w:t>12</w:t>
            </w:r>
          </w:p>
        </w:tc>
        <w:tc>
          <w:tcPr>
            <w:tcW w:w="961" w:type="dxa"/>
            <w:tcBorders>
              <w:top w:val="nil"/>
              <w:left w:val="nil"/>
              <w:bottom w:val="single" w:sz="8" w:space="0" w:color="auto"/>
              <w:right w:val="single" w:sz="8" w:space="0" w:color="auto"/>
            </w:tcBorders>
            <w:shd w:val="clear" w:color="auto" w:fill="auto"/>
            <w:vAlign w:val="center"/>
          </w:tcPr>
          <w:p w:rsidR="00D807A8" w:rsidRPr="00AA3A39" w:rsidRDefault="00D807A8" w:rsidP="002B582C">
            <w:pPr>
              <w:widowControl/>
              <w:autoSpaceDE/>
              <w:autoSpaceDN/>
              <w:jc w:val="both"/>
              <w:rPr>
                <w:rFonts w:ascii="仿宋_GB2312" w:eastAsia="仿宋_GB2312" w:cs="宋体"/>
                <w:color w:val="000000"/>
                <w:sz w:val="28"/>
                <w:szCs w:val="28"/>
                <w:lang w:val="en-US" w:bidi="ar-SA"/>
              </w:rPr>
            </w:pPr>
            <w:r w:rsidRPr="00AA3A39">
              <w:rPr>
                <w:rFonts w:ascii="仿宋_GB2312" w:eastAsia="仿宋_GB2312" w:cs="宋体" w:hint="eastAsia"/>
                <w:color w:val="000000"/>
                <w:sz w:val="28"/>
                <w:szCs w:val="28"/>
                <w:lang w:val="en-US" w:bidi="ar-SA"/>
              </w:rPr>
              <w:t>118</w:t>
            </w:r>
          </w:p>
        </w:tc>
      </w:tr>
      <w:tr w:rsidR="00D807A8" w:rsidRPr="008F3437" w:rsidTr="005A4473">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tcPr>
          <w:p w:rsidR="00D807A8" w:rsidRPr="00AA3A39" w:rsidRDefault="00D807A8" w:rsidP="002B582C">
            <w:pPr>
              <w:widowControl/>
              <w:autoSpaceDE/>
              <w:autoSpaceDN/>
              <w:jc w:val="both"/>
              <w:rPr>
                <w:rFonts w:ascii="仿宋_GB2312" w:eastAsia="仿宋_GB2312" w:hAnsi="Calibri" w:cs="Calibri"/>
                <w:color w:val="000000"/>
                <w:sz w:val="28"/>
                <w:szCs w:val="28"/>
                <w:lang w:val="en-US" w:bidi="ar-SA"/>
              </w:rPr>
            </w:pPr>
            <w:r w:rsidRPr="00AA3A39">
              <w:rPr>
                <w:rFonts w:ascii="仿宋_GB2312" w:eastAsia="仿宋_GB2312" w:hAnsi="Calibri" w:cs="Calibri" w:hint="eastAsia"/>
                <w:color w:val="000000"/>
                <w:sz w:val="28"/>
                <w:szCs w:val="28"/>
                <w:lang w:val="en-US" w:bidi="ar-SA"/>
              </w:rPr>
              <w:t>4</w:t>
            </w:r>
          </w:p>
        </w:tc>
        <w:tc>
          <w:tcPr>
            <w:tcW w:w="3431" w:type="dxa"/>
            <w:tcBorders>
              <w:top w:val="nil"/>
              <w:left w:val="nil"/>
              <w:bottom w:val="single" w:sz="8" w:space="0" w:color="auto"/>
              <w:right w:val="single" w:sz="8" w:space="0" w:color="auto"/>
            </w:tcBorders>
            <w:shd w:val="clear" w:color="auto" w:fill="auto"/>
            <w:noWrap/>
            <w:vAlign w:val="center"/>
          </w:tcPr>
          <w:p w:rsidR="00D807A8" w:rsidRPr="00AA3A39" w:rsidRDefault="00D807A8" w:rsidP="002B582C">
            <w:pPr>
              <w:widowControl/>
              <w:autoSpaceDE/>
              <w:autoSpaceDN/>
              <w:jc w:val="both"/>
              <w:rPr>
                <w:rFonts w:ascii="仿宋_GB2312" w:eastAsia="仿宋_GB2312" w:cs="宋体"/>
                <w:color w:val="000000"/>
                <w:sz w:val="28"/>
                <w:szCs w:val="28"/>
                <w:lang w:val="en-US" w:bidi="ar-SA"/>
              </w:rPr>
            </w:pPr>
            <w:r w:rsidRPr="00AA3A39">
              <w:rPr>
                <w:rFonts w:ascii="仿宋_GB2312" w:eastAsia="仿宋_GB2312" w:cs="宋体" w:hint="eastAsia"/>
                <w:color w:val="000000"/>
                <w:sz w:val="28"/>
                <w:szCs w:val="28"/>
                <w:lang w:val="en-US" w:bidi="ar-SA"/>
              </w:rPr>
              <w:t>计算机与信息学院</w:t>
            </w:r>
          </w:p>
        </w:tc>
        <w:tc>
          <w:tcPr>
            <w:tcW w:w="1233" w:type="dxa"/>
            <w:tcBorders>
              <w:top w:val="nil"/>
              <w:left w:val="nil"/>
              <w:bottom w:val="single" w:sz="8" w:space="0" w:color="auto"/>
              <w:right w:val="single" w:sz="8" w:space="0" w:color="auto"/>
            </w:tcBorders>
            <w:shd w:val="clear" w:color="auto" w:fill="auto"/>
            <w:vAlign w:val="center"/>
          </w:tcPr>
          <w:p w:rsidR="00D807A8" w:rsidRPr="00AA3A39" w:rsidRDefault="00D807A8" w:rsidP="002B582C">
            <w:pPr>
              <w:widowControl/>
              <w:autoSpaceDE/>
              <w:autoSpaceDN/>
              <w:jc w:val="both"/>
              <w:rPr>
                <w:rFonts w:ascii="仿宋_GB2312" w:eastAsia="仿宋_GB2312" w:cs="宋体"/>
                <w:color w:val="000000"/>
                <w:sz w:val="28"/>
                <w:szCs w:val="28"/>
                <w:lang w:val="en-US" w:bidi="ar-SA"/>
              </w:rPr>
            </w:pPr>
            <w:r w:rsidRPr="00AA3A39">
              <w:rPr>
                <w:rFonts w:ascii="仿宋_GB2312" w:eastAsia="仿宋_GB2312" w:cs="宋体" w:hint="eastAsia"/>
                <w:color w:val="000000"/>
                <w:sz w:val="28"/>
                <w:szCs w:val="28"/>
                <w:lang w:val="en-US" w:bidi="ar-SA"/>
              </w:rPr>
              <w:t>147</w:t>
            </w:r>
          </w:p>
        </w:tc>
        <w:tc>
          <w:tcPr>
            <w:tcW w:w="1240" w:type="dxa"/>
            <w:tcBorders>
              <w:top w:val="nil"/>
              <w:left w:val="nil"/>
              <w:bottom w:val="single" w:sz="8" w:space="0" w:color="auto"/>
              <w:right w:val="single" w:sz="8" w:space="0" w:color="auto"/>
            </w:tcBorders>
            <w:shd w:val="clear" w:color="auto" w:fill="auto"/>
            <w:vAlign w:val="center"/>
          </w:tcPr>
          <w:p w:rsidR="00D807A8" w:rsidRPr="00AA3A39" w:rsidRDefault="00D807A8" w:rsidP="002B582C">
            <w:pPr>
              <w:widowControl/>
              <w:autoSpaceDE/>
              <w:autoSpaceDN/>
              <w:jc w:val="both"/>
              <w:rPr>
                <w:rFonts w:ascii="仿宋_GB2312" w:eastAsia="仿宋_GB2312" w:cs="宋体"/>
                <w:color w:val="000000"/>
                <w:sz w:val="28"/>
                <w:szCs w:val="28"/>
                <w:lang w:val="en-US" w:bidi="ar-SA"/>
              </w:rPr>
            </w:pPr>
            <w:r w:rsidRPr="00AA3A39">
              <w:rPr>
                <w:rFonts w:ascii="仿宋_GB2312" w:eastAsia="仿宋_GB2312" w:cs="宋体" w:hint="eastAsia"/>
                <w:color w:val="000000"/>
                <w:sz w:val="28"/>
                <w:szCs w:val="28"/>
                <w:lang w:val="en-US" w:bidi="ar-SA"/>
              </w:rPr>
              <w:t>93</w:t>
            </w:r>
          </w:p>
        </w:tc>
        <w:tc>
          <w:tcPr>
            <w:tcW w:w="959" w:type="dxa"/>
            <w:tcBorders>
              <w:top w:val="nil"/>
              <w:left w:val="nil"/>
              <w:bottom w:val="single" w:sz="8" w:space="0" w:color="auto"/>
              <w:right w:val="single" w:sz="8" w:space="0" w:color="auto"/>
            </w:tcBorders>
            <w:shd w:val="clear" w:color="auto" w:fill="auto"/>
            <w:vAlign w:val="center"/>
          </w:tcPr>
          <w:p w:rsidR="00D807A8" w:rsidRPr="00AA3A39" w:rsidRDefault="00D807A8" w:rsidP="002B582C">
            <w:pPr>
              <w:widowControl/>
              <w:autoSpaceDE/>
              <w:autoSpaceDN/>
              <w:jc w:val="both"/>
              <w:rPr>
                <w:rFonts w:ascii="仿宋_GB2312" w:eastAsia="仿宋_GB2312" w:cs="宋体"/>
                <w:color w:val="000000"/>
                <w:sz w:val="28"/>
                <w:szCs w:val="28"/>
                <w:lang w:val="en-US" w:bidi="ar-SA"/>
              </w:rPr>
            </w:pPr>
            <w:r w:rsidRPr="00AA3A39">
              <w:rPr>
                <w:rFonts w:ascii="仿宋_GB2312" w:eastAsia="仿宋_GB2312" w:cs="宋体" w:hint="eastAsia"/>
                <w:color w:val="000000"/>
                <w:sz w:val="28"/>
                <w:szCs w:val="28"/>
                <w:lang w:val="en-US" w:bidi="ar-SA"/>
              </w:rPr>
              <w:t>10</w:t>
            </w:r>
          </w:p>
        </w:tc>
        <w:tc>
          <w:tcPr>
            <w:tcW w:w="961" w:type="dxa"/>
            <w:tcBorders>
              <w:top w:val="nil"/>
              <w:left w:val="nil"/>
              <w:bottom w:val="single" w:sz="8" w:space="0" w:color="auto"/>
              <w:right w:val="single" w:sz="8" w:space="0" w:color="auto"/>
            </w:tcBorders>
            <w:shd w:val="clear" w:color="auto" w:fill="auto"/>
            <w:vAlign w:val="center"/>
          </w:tcPr>
          <w:p w:rsidR="00D807A8" w:rsidRPr="00AA3A39" w:rsidRDefault="00D807A8" w:rsidP="002B582C">
            <w:pPr>
              <w:widowControl/>
              <w:autoSpaceDE/>
              <w:autoSpaceDN/>
              <w:jc w:val="both"/>
              <w:rPr>
                <w:rFonts w:ascii="仿宋_GB2312" w:eastAsia="仿宋_GB2312" w:cs="宋体"/>
                <w:color w:val="000000"/>
                <w:sz w:val="28"/>
                <w:szCs w:val="28"/>
                <w:lang w:val="en-US" w:bidi="ar-SA"/>
              </w:rPr>
            </w:pPr>
            <w:r w:rsidRPr="00AA3A39">
              <w:rPr>
                <w:rFonts w:ascii="仿宋_GB2312" w:eastAsia="仿宋_GB2312" w:cs="宋体" w:hint="eastAsia"/>
                <w:color w:val="000000"/>
                <w:sz w:val="28"/>
                <w:szCs w:val="28"/>
                <w:lang w:val="en-US" w:bidi="ar-SA"/>
              </w:rPr>
              <w:t>103</w:t>
            </w:r>
          </w:p>
        </w:tc>
      </w:tr>
      <w:tr w:rsidR="00D807A8" w:rsidRPr="008F3437" w:rsidTr="005A4473">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tcPr>
          <w:p w:rsidR="00D807A8" w:rsidRPr="00AA3A39" w:rsidRDefault="00D807A8" w:rsidP="002B582C">
            <w:pPr>
              <w:widowControl/>
              <w:autoSpaceDE/>
              <w:autoSpaceDN/>
              <w:jc w:val="both"/>
              <w:rPr>
                <w:rFonts w:ascii="仿宋_GB2312" w:eastAsia="仿宋_GB2312" w:hAnsi="Calibri" w:cs="Calibri"/>
                <w:color w:val="000000"/>
                <w:sz w:val="28"/>
                <w:szCs w:val="28"/>
                <w:lang w:val="en-US" w:bidi="ar-SA"/>
              </w:rPr>
            </w:pPr>
            <w:r w:rsidRPr="00AA3A39">
              <w:rPr>
                <w:rFonts w:ascii="仿宋_GB2312" w:eastAsia="仿宋_GB2312" w:hAnsi="Calibri" w:cs="Calibri" w:hint="eastAsia"/>
                <w:color w:val="000000"/>
                <w:sz w:val="28"/>
                <w:szCs w:val="28"/>
                <w:lang w:val="en-US" w:bidi="ar-SA"/>
              </w:rPr>
              <w:t>5</w:t>
            </w:r>
          </w:p>
        </w:tc>
        <w:tc>
          <w:tcPr>
            <w:tcW w:w="3431" w:type="dxa"/>
            <w:tcBorders>
              <w:top w:val="nil"/>
              <w:left w:val="nil"/>
              <w:bottom w:val="single" w:sz="8" w:space="0" w:color="auto"/>
              <w:right w:val="single" w:sz="8" w:space="0" w:color="auto"/>
            </w:tcBorders>
            <w:shd w:val="clear" w:color="auto" w:fill="auto"/>
            <w:noWrap/>
            <w:vAlign w:val="center"/>
          </w:tcPr>
          <w:p w:rsidR="00D807A8" w:rsidRPr="00AA3A39" w:rsidRDefault="00D807A8" w:rsidP="002B582C">
            <w:pPr>
              <w:widowControl/>
              <w:autoSpaceDE/>
              <w:autoSpaceDN/>
              <w:jc w:val="both"/>
              <w:rPr>
                <w:rFonts w:ascii="仿宋_GB2312" w:eastAsia="仿宋_GB2312" w:cs="宋体"/>
                <w:color w:val="000000"/>
                <w:sz w:val="28"/>
                <w:szCs w:val="28"/>
                <w:lang w:val="en-US" w:bidi="ar-SA"/>
              </w:rPr>
            </w:pPr>
            <w:r w:rsidRPr="00AA3A39">
              <w:rPr>
                <w:rFonts w:ascii="仿宋_GB2312" w:eastAsia="仿宋_GB2312" w:cs="宋体" w:hint="eastAsia"/>
                <w:color w:val="000000"/>
                <w:sz w:val="28"/>
                <w:szCs w:val="28"/>
                <w:lang w:val="en-US" w:bidi="ar-SA"/>
              </w:rPr>
              <w:t>土木与水利工程学院</w:t>
            </w:r>
          </w:p>
        </w:tc>
        <w:tc>
          <w:tcPr>
            <w:tcW w:w="1233" w:type="dxa"/>
            <w:tcBorders>
              <w:top w:val="nil"/>
              <w:left w:val="nil"/>
              <w:bottom w:val="single" w:sz="8" w:space="0" w:color="auto"/>
              <w:right w:val="single" w:sz="8" w:space="0" w:color="auto"/>
            </w:tcBorders>
            <w:shd w:val="clear" w:color="auto" w:fill="auto"/>
            <w:vAlign w:val="center"/>
          </w:tcPr>
          <w:p w:rsidR="00D807A8" w:rsidRPr="00AA3A39" w:rsidRDefault="00D807A8" w:rsidP="002B582C">
            <w:pPr>
              <w:widowControl/>
              <w:autoSpaceDE/>
              <w:autoSpaceDN/>
              <w:jc w:val="both"/>
              <w:rPr>
                <w:rFonts w:ascii="仿宋_GB2312" w:eastAsia="仿宋_GB2312" w:cs="宋体"/>
                <w:color w:val="000000"/>
                <w:sz w:val="28"/>
                <w:szCs w:val="28"/>
                <w:lang w:val="en-US" w:bidi="ar-SA"/>
              </w:rPr>
            </w:pPr>
            <w:r w:rsidRPr="00AA3A39">
              <w:rPr>
                <w:rFonts w:ascii="仿宋_GB2312" w:eastAsia="仿宋_GB2312" w:cs="宋体" w:hint="eastAsia"/>
                <w:color w:val="000000"/>
                <w:sz w:val="28"/>
                <w:szCs w:val="28"/>
                <w:lang w:val="en-US" w:bidi="ar-SA"/>
              </w:rPr>
              <w:t>175</w:t>
            </w:r>
          </w:p>
        </w:tc>
        <w:tc>
          <w:tcPr>
            <w:tcW w:w="1240" w:type="dxa"/>
            <w:tcBorders>
              <w:top w:val="nil"/>
              <w:left w:val="nil"/>
              <w:bottom w:val="single" w:sz="8" w:space="0" w:color="auto"/>
              <w:right w:val="single" w:sz="8" w:space="0" w:color="auto"/>
            </w:tcBorders>
            <w:shd w:val="clear" w:color="auto" w:fill="auto"/>
            <w:vAlign w:val="center"/>
          </w:tcPr>
          <w:p w:rsidR="00D807A8" w:rsidRPr="00AA3A39" w:rsidRDefault="00D807A8" w:rsidP="002B582C">
            <w:pPr>
              <w:widowControl/>
              <w:autoSpaceDE/>
              <w:autoSpaceDN/>
              <w:jc w:val="both"/>
              <w:rPr>
                <w:rFonts w:ascii="仿宋_GB2312" w:eastAsia="仿宋_GB2312" w:cs="宋体"/>
                <w:color w:val="000000"/>
                <w:sz w:val="28"/>
                <w:szCs w:val="28"/>
                <w:lang w:val="en-US" w:bidi="ar-SA"/>
              </w:rPr>
            </w:pPr>
            <w:r w:rsidRPr="00AA3A39">
              <w:rPr>
                <w:rFonts w:ascii="仿宋_GB2312" w:eastAsia="仿宋_GB2312" w:cs="宋体" w:hint="eastAsia"/>
                <w:color w:val="000000"/>
                <w:sz w:val="28"/>
                <w:szCs w:val="28"/>
                <w:lang w:val="en-US" w:bidi="ar-SA"/>
              </w:rPr>
              <w:t>111</w:t>
            </w:r>
          </w:p>
        </w:tc>
        <w:tc>
          <w:tcPr>
            <w:tcW w:w="959" w:type="dxa"/>
            <w:tcBorders>
              <w:top w:val="nil"/>
              <w:left w:val="nil"/>
              <w:bottom w:val="single" w:sz="8" w:space="0" w:color="auto"/>
              <w:right w:val="single" w:sz="8" w:space="0" w:color="auto"/>
            </w:tcBorders>
            <w:shd w:val="clear" w:color="auto" w:fill="auto"/>
            <w:vAlign w:val="center"/>
          </w:tcPr>
          <w:p w:rsidR="00D807A8" w:rsidRPr="00AA3A39" w:rsidRDefault="00D807A8" w:rsidP="002B582C">
            <w:pPr>
              <w:widowControl/>
              <w:autoSpaceDE/>
              <w:autoSpaceDN/>
              <w:jc w:val="both"/>
              <w:rPr>
                <w:rFonts w:ascii="仿宋_GB2312" w:eastAsia="仿宋_GB2312" w:cs="宋体"/>
                <w:color w:val="000000"/>
                <w:sz w:val="28"/>
                <w:szCs w:val="28"/>
                <w:lang w:val="en-US" w:bidi="ar-SA"/>
              </w:rPr>
            </w:pPr>
            <w:r w:rsidRPr="00AA3A39">
              <w:rPr>
                <w:rFonts w:ascii="仿宋_GB2312" w:eastAsia="仿宋_GB2312" w:cs="宋体" w:hint="eastAsia"/>
                <w:color w:val="000000"/>
                <w:sz w:val="28"/>
                <w:szCs w:val="28"/>
                <w:lang w:val="en-US" w:bidi="ar-SA"/>
              </w:rPr>
              <w:t>12</w:t>
            </w:r>
          </w:p>
        </w:tc>
        <w:tc>
          <w:tcPr>
            <w:tcW w:w="961" w:type="dxa"/>
            <w:tcBorders>
              <w:top w:val="nil"/>
              <w:left w:val="nil"/>
              <w:bottom w:val="single" w:sz="8" w:space="0" w:color="auto"/>
              <w:right w:val="single" w:sz="8" w:space="0" w:color="auto"/>
            </w:tcBorders>
            <w:shd w:val="clear" w:color="auto" w:fill="auto"/>
            <w:vAlign w:val="center"/>
          </w:tcPr>
          <w:p w:rsidR="00D807A8" w:rsidRPr="00AA3A39" w:rsidRDefault="00D807A8" w:rsidP="002B582C">
            <w:pPr>
              <w:widowControl/>
              <w:autoSpaceDE/>
              <w:autoSpaceDN/>
              <w:jc w:val="both"/>
              <w:rPr>
                <w:rFonts w:ascii="仿宋_GB2312" w:eastAsia="仿宋_GB2312" w:cs="宋体"/>
                <w:color w:val="000000"/>
                <w:sz w:val="28"/>
                <w:szCs w:val="28"/>
                <w:lang w:val="en-US" w:bidi="ar-SA"/>
              </w:rPr>
            </w:pPr>
            <w:r w:rsidRPr="00AA3A39">
              <w:rPr>
                <w:rFonts w:ascii="仿宋_GB2312" w:eastAsia="仿宋_GB2312" w:cs="宋体" w:hint="eastAsia"/>
                <w:color w:val="000000"/>
                <w:sz w:val="28"/>
                <w:szCs w:val="28"/>
                <w:lang w:val="en-US" w:bidi="ar-SA"/>
              </w:rPr>
              <w:t>123</w:t>
            </w:r>
          </w:p>
        </w:tc>
      </w:tr>
      <w:tr w:rsidR="00D807A8" w:rsidRPr="008F3437" w:rsidTr="005A4473">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tcPr>
          <w:p w:rsidR="00D807A8" w:rsidRPr="00AA3A39" w:rsidRDefault="00D807A8" w:rsidP="002B582C">
            <w:pPr>
              <w:widowControl/>
              <w:autoSpaceDE/>
              <w:autoSpaceDN/>
              <w:jc w:val="both"/>
              <w:rPr>
                <w:rFonts w:ascii="仿宋_GB2312" w:eastAsia="仿宋_GB2312" w:hAnsi="Calibri" w:cs="Calibri"/>
                <w:color w:val="000000"/>
                <w:sz w:val="28"/>
                <w:szCs w:val="28"/>
                <w:lang w:val="en-US" w:bidi="ar-SA"/>
              </w:rPr>
            </w:pPr>
            <w:r w:rsidRPr="00AA3A39">
              <w:rPr>
                <w:rFonts w:ascii="仿宋_GB2312" w:eastAsia="仿宋_GB2312" w:hAnsi="Calibri" w:cs="Calibri" w:hint="eastAsia"/>
                <w:color w:val="000000"/>
                <w:sz w:val="28"/>
                <w:szCs w:val="28"/>
                <w:lang w:val="en-US" w:bidi="ar-SA"/>
              </w:rPr>
              <w:t>6</w:t>
            </w:r>
          </w:p>
        </w:tc>
        <w:tc>
          <w:tcPr>
            <w:tcW w:w="3431" w:type="dxa"/>
            <w:tcBorders>
              <w:top w:val="nil"/>
              <w:left w:val="nil"/>
              <w:bottom w:val="single" w:sz="8" w:space="0" w:color="auto"/>
              <w:right w:val="single" w:sz="8" w:space="0" w:color="auto"/>
            </w:tcBorders>
            <w:shd w:val="clear" w:color="auto" w:fill="auto"/>
            <w:noWrap/>
            <w:vAlign w:val="center"/>
          </w:tcPr>
          <w:p w:rsidR="00D807A8" w:rsidRPr="00AA3A39" w:rsidRDefault="00D807A8" w:rsidP="002B582C">
            <w:pPr>
              <w:widowControl/>
              <w:autoSpaceDE/>
              <w:autoSpaceDN/>
              <w:jc w:val="both"/>
              <w:rPr>
                <w:rFonts w:ascii="仿宋_GB2312" w:eastAsia="仿宋_GB2312" w:cs="宋体"/>
                <w:color w:val="000000"/>
                <w:sz w:val="28"/>
                <w:szCs w:val="28"/>
                <w:lang w:val="en-US" w:bidi="ar-SA"/>
              </w:rPr>
            </w:pPr>
            <w:r w:rsidRPr="00AA3A39">
              <w:rPr>
                <w:rFonts w:ascii="仿宋_GB2312" w:eastAsia="仿宋_GB2312" w:cs="宋体" w:hint="eastAsia"/>
                <w:color w:val="000000"/>
                <w:sz w:val="28"/>
                <w:szCs w:val="28"/>
                <w:lang w:val="en-US" w:bidi="ar-SA"/>
              </w:rPr>
              <w:t>化学与化工学院</w:t>
            </w:r>
          </w:p>
        </w:tc>
        <w:tc>
          <w:tcPr>
            <w:tcW w:w="1233" w:type="dxa"/>
            <w:tcBorders>
              <w:top w:val="nil"/>
              <w:left w:val="nil"/>
              <w:bottom w:val="single" w:sz="8" w:space="0" w:color="auto"/>
              <w:right w:val="single" w:sz="8" w:space="0" w:color="auto"/>
            </w:tcBorders>
            <w:shd w:val="clear" w:color="auto" w:fill="auto"/>
            <w:vAlign w:val="center"/>
          </w:tcPr>
          <w:p w:rsidR="00D807A8" w:rsidRPr="00AA3A39" w:rsidRDefault="00D807A8" w:rsidP="002B582C">
            <w:pPr>
              <w:widowControl/>
              <w:autoSpaceDE/>
              <w:autoSpaceDN/>
              <w:jc w:val="both"/>
              <w:rPr>
                <w:rFonts w:ascii="仿宋_GB2312" w:eastAsia="仿宋_GB2312" w:cs="宋体"/>
                <w:color w:val="000000"/>
                <w:sz w:val="28"/>
                <w:szCs w:val="28"/>
                <w:lang w:val="en-US" w:bidi="ar-SA"/>
              </w:rPr>
            </w:pPr>
            <w:r w:rsidRPr="00AA3A39">
              <w:rPr>
                <w:rFonts w:ascii="仿宋_GB2312" w:eastAsia="仿宋_GB2312" w:cs="宋体" w:hint="eastAsia"/>
                <w:color w:val="000000"/>
                <w:sz w:val="28"/>
                <w:szCs w:val="28"/>
                <w:lang w:val="en-US" w:bidi="ar-SA"/>
              </w:rPr>
              <w:t>95</w:t>
            </w:r>
          </w:p>
        </w:tc>
        <w:tc>
          <w:tcPr>
            <w:tcW w:w="1240" w:type="dxa"/>
            <w:tcBorders>
              <w:top w:val="nil"/>
              <w:left w:val="nil"/>
              <w:bottom w:val="single" w:sz="8" w:space="0" w:color="auto"/>
              <w:right w:val="single" w:sz="8" w:space="0" w:color="auto"/>
            </w:tcBorders>
            <w:shd w:val="clear" w:color="auto" w:fill="auto"/>
            <w:vAlign w:val="center"/>
          </w:tcPr>
          <w:p w:rsidR="00D807A8" w:rsidRPr="00AA3A39" w:rsidRDefault="00D807A8" w:rsidP="002B582C">
            <w:pPr>
              <w:widowControl/>
              <w:autoSpaceDE/>
              <w:autoSpaceDN/>
              <w:jc w:val="both"/>
              <w:rPr>
                <w:rFonts w:ascii="仿宋_GB2312" w:eastAsia="仿宋_GB2312" w:cs="宋体"/>
                <w:color w:val="000000"/>
                <w:sz w:val="28"/>
                <w:szCs w:val="28"/>
                <w:lang w:val="en-US" w:bidi="ar-SA"/>
              </w:rPr>
            </w:pPr>
            <w:r w:rsidRPr="00AA3A39">
              <w:rPr>
                <w:rFonts w:ascii="仿宋_GB2312" w:eastAsia="仿宋_GB2312" w:cs="宋体" w:hint="eastAsia"/>
                <w:color w:val="000000"/>
                <w:sz w:val="28"/>
                <w:szCs w:val="28"/>
                <w:lang w:val="en-US" w:bidi="ar-SA"/>
              </w:rPr>
              <w:t>60</w:t>
            </w:r>
          </w:p>
        </w:tc>
        <w:tc>
          <w:tcPr>
            <w:tcW w:w="959" w:type="dxa"/>
            <w:tcBorders>
              <w:top w:val="nil"/>
              <w:left w:val="nil"/>
              <w:bottom w:val="single" w:sz="8" w:space="0" w:color="auto"/>
              <w:right w:val="single" w:sz="8" w:space="0" w:color="auto"/>
            </w:tcBorders>
            <w:shd w:val="clear" w:color="auto" w:fill="auto"/>
            <w:vAlign w:val="center"/>
          </w:tcPr>
          <w:p w:rsidR="00D807A8" w:rsidRPr="00AA3A39" w:rsidRDefault="00D807A8" w:rsidP="002B582C">
            <w:pPr>
              <w:widowControl/>
              <w:autoSpaceDE/>
              <w:autoSpaceDN/>
              <w:jc w:val="both"/>
              <w:rPr>
                <w:rFonts w:ascii="仿宋_GB2312" w:eastAsia="仿宋_GB2312" w:cs="宋体"/>
                <w:color w:val="000000"/>
                <w:sz w:val="28"/>
                <w:szCs w:val="28"/>
                <w:lang w:val="en-US" w:bidi="ar-SA"/>
              </w:rPr>
            </w:pPr>
            <w:r w:rsidRPr="00AA3A39">
              <w:rPr>
                <w:rFonts w:ascii="仿宋_GB2312" w:eastAsia="仿宋_GB2312" w:cs="宋体" w:hint="eastAsia"/>
                <w:color w:val="000000"/>
                <w:sz w:val="28"/>
                <w:szCs w:val="28"/>
                <w:lang w:val="en-US" w:bidi="ar-SA"/>
              </w:rPr>
              <w:t>7</w:t>
            </w:r>
          </w:p>
        </w:tc>
        <w:tc>
          <w:tcPr>
            <w:tcW w:w="961" w:type="dxa"/>
            <w:tcBorders>
              <w:top w:val="nil"/>
              <w:left w:val="nil"/>
              <w:bottom w:val="single" w:sz="8" w:space="0" w:color="auto"/>
              <w:right w:val="single" w:sz="8" w:space="0" w:color="auto"/>
            </w:tcBorders>
            <w:shd w:val="clear" w:color="auto" w:fill="auto"/>
            <w:vAlign w:val="center"/>
          </w:tcPr>
          <w:p w:rsidR="00D807A8" w:rsidRPr="00AA3A39" w:rsidRDefault="00D807A8" w:rsidP="002B582C">
            <w:pPr>
              <w:widowControl/>
              <w:autoSpaceDE/>
              <w:autoSpaceDN/>
              <w:jc w:val="both"/>
              <w:rPr>
                <w:rFonts w:ascii="仿宋_GB2312" w:eastAsia="仿宋_GB2312" w:cs="宋体"/>
                <w:color w:val="000000"/>
                <w:sz w:val="28"/>
                <w:szCs w:val="28"/>
                <w:lang w:val="en-US" w:bidi="ar-SA"/>
              </w:rPr>
            </w:pPr>
            <w:r w:rsidRPr="00AA3A39">
              <w:rPr>
                <w:rFonts w:ascii="仿宋_GB2312" w:eastAsia="仿宋_GB2312" w:cs="宋体" w:hint="eastAsia"/>
                <w:color w:val="000000"/>
                <w:sz w:val="28"/>
                <w:szCs w:val="28"/>
                <w:lang w:val="en-US" w:bidi="ar-SA"/>
              </w:rPr>
              <w:t>67</w:t>
            </w:r>
          </w:p>
        </w:tc>
      </w:tr>
      <w:tr w:rsidR="00D807A8" w:rsidRPr="008F3437" w:rsidTr="005A4473">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tcPr>
          <w:p w:rsidR="00D807A8" w:rsidRPr="00AA3A39" w:rsidRDefault="00D807A8" w:rsidP="002B582C">
            <w:pPr>
              <w:widowControl/>
              <w:autoSpaceDE/>
              <w:autoSpaceDN/>
              <w:jc w:val="both"/>
              <w:rPr>
                <w:rFonts w:ascii="仿宋_GB2312" w:eastAsia="仿宋_GB2312" w:hAnsi="Calibri" w:cs="Calibri"/>
                <w:color w:val="000000"/>
                <w:sz w:val="28"/>
                <w:szCs w:val="28"/>
                <w:lang w:val="en-US" w:bidi="ar-SA"/>
              </w:rPr>
            </w:pPr>
            <w:r w:rsidRPr="00AA3A39">
              <w:rPr>
                <w:rFonts w:ascii="仿宋_GB2312" w:eastAsia="仿宋_GB2312" w:hAnsi="Calibri" w:cs="Calibri" w:hint="eastAsia"/>
                <w:color w:val="000000"/>
                <w:sz w:val="28"/>
                <w:szCs w:val="28"/>
                <w:lang w:val="en-US" w:bidi="ar-SA"/>
              </w:rPr>
              <w:t>7</w:t>
            </w:r>
          </w:p>
        </w:tc>
        <w:tc>
          <w:tcPr>
            <w:tcW w:w="3431" w:type="dxa"/>
            <w:tcBorders>
              <w:top w:val="nil"/>
              <w:left w:val="nil"/>
              <w:bottom w:val="single" w:sz="8" w:space="0" w:color="auto"/>
              <w:right w:val="single" w:sz="8" w:space="0" w:color="auto"/>
            </w:tcBorders>
            <w:shd w:val="clear" w:color="auto" w:fill="auto"/>
            <w:noWrap/>
            <w:vAlign w:val="center"/>
          </w:tcPr>
          <w:p w:rsidR="00D807A8" w:rsidRPr="00AA3A39" w:rsidRDefault="00D807A8" w:rsidP="002B582C">
            <w:pPr>
              <w:widowControl/>
              <w:autoSpaceDE/>
              <w:autoSpaceDN/>
              <w:jc w:val="both"/>
              <w:rPr>
                <w:rFonts w:ascii="仿宋_GB2312" w:eastAsia="仿宋_GB2312" w:cs="宋体"/>
                <w:color w:val="000000"/>
                <w:sz w:val="28"/>
                <w:szCs w:val="28"/>
                <w:lang w:val="en-US" w:bidi="ar-SA"/>
              </w:rPr>
            </w:pPr>
            <w:r w:rsidRPr="00AA3A39">
              <w:rPr>
                <w:rFonts w:ascii="仿宋_GB2312" w:eastAsia="仿宋_GB2312" w:cs="宋体" w:hint="eastAsia"/>
                <w:color w:val="000000"/>
                <w:sz w:val="28"/>
                <w:szCs w:val="28"/>
                <w:lang w:val="en-US" w:bidi="ar-SA"/>
              </w:rPr>
              <w:t>马克思主义学院</w:t>
            </w:r>
          </w:p>
        </w:tc>
        <w:tc>
          <w:tcPr>
            <w:tcW w:w="1233" w:type="dxa"/>
            <w:tcBorders>
              <w:top w:val="nil"/>
              <w:left w:val="nil"/>
              <w:bottom w:val="single" w:sz="8" w:space="0" w:color="auto"/>
              <w:right w:val="single" w:sz="8" w:space="0" w:color="auto"/>
            </w:tcBorders>
            <w:shd w:val="clear" w:color="auto" w:fill="auto"/>
            <w:vAlign w:val="center"/>
          </w:tcPr>
          <w:p w:rsidR="00D807A8" w:rsidRPr="00AA3A39" w:rsidRDefault="00D807A8" w:rsidP="002B582C">
            <w:pPr>
              <w:widowControl/>
              <w:autoSpaceDE/>
              <w:autoSpaceDN/>
              <w:jc w:val="both"/>
              <w:rPr>
                <w:rFonts w:ascii="仿宋_GB2312" w:eastAsia="仿宋_GB2312" w:cs="宋体"/>
                <w:color w:val="000000"/>
                <w:sz w:val="28"/>
                <w:szCs w:val="28"/>
                <w:lang w:val="en-US" w:bidi="ar-SA"/>
              </w:rPr>
            </w:pPr>
            <w:r w:rsidRPr="00AA3A39">
              <w:rPr>
                <w:rFonts w:ascii="仿宋_GB2312" w:eastAsia="仿宋_GB2312" w:cs="宋体" w:hint="eastAsia"/>
                <w:color w:val="000000"/>
                <w:sz w:val="28"/>
                <w:szCs w:val="28"/>
                <w:lang w:val="en-US" w:bidi="ar-SA"/>
              </w:rPr>
              <w:t>14</w:t>
            </w:r>
          </w:p>
        </w:tc>
        <w:tc>
          <w:tcPr>
            <w:tcW w:w="1240" w:type="dxa"/>
            <w:tcBorders>
              <w:top w:val="nil"/>
              <w:left w:val="nil"/>
              <w:bottom w:val="single" w:sz="8" w:space="0" w:color="auto"/>
              <w:right w:val="single" w:sz="8" w:space="0" w:color="auto"/>
            </w:tcBorders>
            <w:shd w:val="clear" w:color="auto" w:fill="auto"/>
            <w:vAlign w:val="center"/>
          </w:tcPr>
          <w:p w:rsidR="00D807A8" w:rsidRPr="00AA3A39" w:rsidRDefault="00D807A8" w:rsidP="002B582C">
            <w:pPr>
              <w:widowControl/>
              <w:autoSpaceDE/>
              <w:autoSpaceDN/>
              <w:jc w:val="both"/>
              <w:rPr>
                <w:rFonts w:ascii="仿宋_GB2312" w:eastAsia="仿宋_GB2312" w:cs="宋体"/>
                <w:color w:val="000000"/>
                <w:sz w:val="28"/>
                <w:szCs w:val="28"/>
                <w:lang w:val="en-US" w:bidi="ar-SA"/>
              </w:rPr>
            </w:pPr>
            <w:r w:rsidRPr="00AA3A39">
              <w:rPr>
                <w:rFonts w:ascii="仿宋_GB2312" w:eastAsia="仿宋_GB2312" w:cs="宋体" w:hint="eastAsia"/>
                <w:color w:val="000000"/>
                <w:sz w:val="28"/>
                <w:szCs w:val="28"/>
                <w:lang w:val="en-US" w:bidi="ar-SA"/>
              </w:rPr>
              <w:t>9</w:t>
            </w:r>
          </w:p>
        </w:tc>
        <w:tc>
          <w:tcPr>
            <w:tcW w:w="959" w:type="dxa"/>
            <w:tcBorders>
              <w:top w:val="nil"/>
              <w:left w:val="nil"/>
              <w:bottom w:val="single" w:sz="8" w:space="0" w:color="auto"/>
              <w:right w:val="single" w:sz="8" w:space="0" w:color="auto"/>
            </w:tcBorders>
            <w:shd w:val="clear" w:color="auto" w:fill="auto"/>
            <w:vAlign w:val="center"/>
          </w:tcPr>
          <w:p w:rsidR="00D807A8" w:rsidRPr="00AA3A39" w:rsidRDefault="00D807A8" w:rsidP="002B582C">
            <w:pPr>
              <w:widowControl/>
              <w:autoSpaceDE/>
              <w:autoSpaceDN/>
              <w:jc w:val="both"/>
              <w:rPr>
                <w:rFonts w:ascii="仿宋_GB2312" w:eastAsia="仿宋_GB2312" w:cs="宋体"/>
                <w:color w:val="000000"/>
                <w:sz w:val="28"/>
                <w:szCs w:val="28"/>
                <w:lang w:val="en-US" w:bidi="ar-SA"/>
              </w:rPr>
            </w:pPr>
            <w:r w:rsidRPr="00AA3A39">
              <w:rPr>
                <w:rFonts w:ascii="仿宋_GB2312" w:eastAsia="仿宋_GB2312" w:cs="宋体" w:hint="eastAsia"/>
                <w:color w:val="000000"/>
                <w:sz w:val="28"/>
                <w:szCs w:val="28"/>
                <w:lang w:val="en-US" w:bidi="ar-SA"/>
              </w:rPr>
              <w:t>1</w:t>
            </w:r>
          </w:p>
        </w:tc>
        <w:tc>
          <w:tcPr>
            <w:tcW w:w="961" w:type="dxa"/>
            <w:tcBorders>
              <w:top w:val="nil"/>
              <w:left w:val="nil"/>
              <w:bottom w:val="single" w:sz="8" w:space="0" w:color="auto"/>
              <w:right w:val="single" w:sz="8" w:space="0" w:color="auto"/>
            </w:tcBorders>
            <w:shd w:val="clear" w:color="auto" w:fill="auto"/>
            <w:vAlign w:val="center"/>
          </w:tcPr>
          <w:p w:rsidR="00D807A8" w:rsidRPr="00AA3A39" w:rsidRDefault="00D807A8" w:rsidP="002B582C">
            <w:pPr>
              <w:widowControl/>
              <w:autoSpaceDE/>
              <w:autoSpaceDN/>
              <w:jc w:val="both"/>
              <w:rPr>
                <w:rFonts w:ascii="仿宋_GB2312" w:eastAsia="仿宋_GB2312" w:cs="宋体"/>
                <w:color w:val="000000"/>
                <w:sz w:val="28"/>
                <w:szCs w:val="28"/>
                <w:lang w:val="en-US" w:bidi="ar-SA"/>
              </w:rPr>
            </w:pPr>
            <w:r w:rsidRPr="00AA3A39">
              <w:rPr>
                <w:rFonts w:ascii="仿宋_GB2312" w:eastAsia="仿宋_GB2312" w:cs="宋体" w:hint="eastAsia"/>
                <w:color w:val="000000"/>
                <w:sz w:val="28"/>
                <w:szCs w:val="28"/>
                <w:lang w:val="en-US" w:bidi="ar-SA"/>
              </w:rPr>
              <w:t>10</w:t>
            </w:r>
          </w:p>
        </w:tc>
      </w:tr>
      <w:tr w:rsidR="00D807A8" w:rsidRPr="008F3437" w:rsidTr="005A4473">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tcPr>
          <w:p w:rsidR="00D807A8" w:rsidRPr="00AA3A39" w:rsidRDefault="00D807A8" w:rsidP="002B582C">
            <w:pPr>
              <w:widowControl/>
              <w:autoSpaceDE/>
              <w:autoSpaceDN/>
              <w:jc w:val="both"/>
              <w:rPr>
                <w:rFonts w:ascii="仿宋_GB2312" w:eastAsia="仿宋_GB2312" w:hAnsi="Calibri" w:cs="Calibri"/>
                <w:color w:val="000000"/>
                <w:sz w:val="28"/>
                <w:szCs w:val="28"/>
                <w:lang w:val="en-US" w:bidi="ar-SA"/>
              </w:rPr>
            </w:pPr>
            <w:r w:rsidRPr="00AA3A39">
              <w:rPr>
                <w:rFonts w:ascii="仿宋_GB2312" w:eastAsia="仿宋_GB2312" w:hAnsi="Calibri" w:cs="Calibri" w:hint="eastAsia"/>
                <w:color w:val="000000"/>
                <w:sz w:val="28"/>
                <w:szCs w:val="28"/>
                <w:lang w:val="en-US" w:bidi="ar-SA"/>
              </w:rPr>
              <w:t>8</w:t>
            </w:r>
          </w:p>
        </w:tc>
        <w:tc>
          <w:tcPr>
            <w:tcW w:w="3431" w:type="dxa"/>
            <w:tcBorders>
              <w:top w:val="nil"/>
              <w:left w:val="nil"/>
              <w:bottom w:val="single" w:sz="8" w:space="0" w:color="auto"/>
              <w:right w:val="single" w:sz="8" w:space="0" w:color="auto"/>
            </w:tcBorders>
            <w:shd w:val="clear" w:color="auto" w:fill="auto"/>
            <w:noWrap/>
            <w:vAlign w:val="center"/>
          </w:tcPr>
          <w:p w:rsidR="00D807A8" w:rsidRPr="00AA3A39" w:rsidRDefault="00D807A8" w:rsidP="002B582C">
            <w:pPr>
              <w:widowControl/>
              <w:autoSpaceDE/>
              <w:autoSpaceDN/>
              <w:jc w:val="both"/>
              <w:rPr>
                <w:rFonts w:ascii="仿宋_GB2312" w:eastAsia="仿宋_GB2312" w:cs="宋体"/>
                <w:color w:val="000000"/>
                <w:sz w:val="28"/>
                <w:szCs w:val="28"/>
                <w:lang w:val="en-US" w:bidi="ar-SA"/>
              </w:rPr>
            </w:pPr>
            <w:r w:rsidRPr="00AA3A39">
              <w:rPr>
                <w:rFonts w:ascii="仿宋_GB2312" w:eastAsia="仿宋_GB2312" w:cs="宋体" w:hint="eastAsia"/>
                <w:color w:val="000000"/>
                <w:sz w:val="28"/>
                <w:szCs w:val="28"/>
                <w:lang w:val="en-US" w:bidi="ar-SA"/>
              </w:rPr>
              <w:t>经济学院</w:t>
            </w:r>
          </w:p>
        </w:tc>
        <w:tc>
          <w:tcPr>
            <w:tcW w:w="1233" w:type="dxa"/>
            <w:tcBorders>
              <w:top w:val="nil"/>
              <w:left w:val="nil"/>
              <w:bottom w:val="single" w:sz="8" w:space="0" w:color="auto"/>
              <w:right w:val="single" w:sz="8" w:space="0" w:color="auto"/>
            </w:tcBorders>
            <w:shd w:val="clear" w:color="auto" w:fill="auto"/>
            <w:vAlign w:val="center"/>
          </w:tcPr>
          <w:p w:rsidR="00D807A8" w:rsidRPr="00AA3A39" w:rsidRDefault="00D807A8" w:rsidP="002B582C">
            <w:pPr>
              <w:widowControl/>
              <w:autoSpaceDE/>
              <w:autoSpaceDN/>
              <w:jc w:val="both"/>
              <w:rPr>
                <w:rFonts w:ascii="仿宋_GB2312" w:eastAsia="仿宋_GB2312" w:cs="宋体"/>
                <w:color w:val="000000"/>
                <w:sz w:val="28"/>
                <w:szCs w:val="28"/>
                <w:lang w:val="en-US" w:bidi="ar-SA"/>
              </w:rPr>
            </w:pPr>
            <w:r w:rsidRPr="00AA3A39">
              <w:rPr>
                <w:rFonts w:ascii="仿宋_GB2312" w:eastAsia="仿宋_GB2312" w:cs="宋体" w:hint="eastAsia"/>
                <w:color w:val="000000"/>
                <w:sz w:val="28"/>
                <w:szCs w:val="28"/>
                <w:lang w:val="en-US" w:bidi="ar-SA"/>
              </w:rPr>
              <w:t>82</w:t>
            </w:r>
          </w:p>
        </w:tc>
        <w:tc>
          <w:tcPr>
            <w:tcW w:w="1240" w:type="dxa"/>
            <w:tcBorders>
              <w:top w:val="nil"/>
              <w:left w:val="nil"/>
              <w:bottom w:val="single" w:sz="8" w:space="0" w:color="auto"/>
              <w:right w:val="single" w:sz="8" w:space="0" w:color="auto"/>
            </w:tcBorders>
            <w:shd w:val="clear" w:color="auto" w:fill="auto"/>
            <w:vAlign w:val="center"/>
          </w:tcPr>
          <w:p w:rsidR="00D807A8" w:rsidRPr="00AA3A39" w:rsidRDefault="00D807A8" w:rsidP="002B582C">
            <w:pPr>
              <w:widowControl/>
              <w:autoSpaceDE/>
              <w:autoSpaceDN/>
              <w:jc w:val="both"/>
              <w:rPr>
                <w:rFonts w:ascii="仿宋_GB2312" w:eastAsia="仿宋_GB2312" w:cs="宋体"/>
                <w:color w:val="000000"/>
                <w:sz w:val="28"/>
                <w:szCs w:val="28"/>
                <w:lang w:val="en-US" w:bidi="ar-SA"/>
              </w:rPr>
            </w:pPr>
            <w:r w:rsidRPr="00AA3A39">
              <w:rPr>
                <w:rFonts w:ascii="仿宋_GB2312" w:eastAsia="仿宋_GB2312" w:cs="宋体" w:hint="eastAsia"/>
                <w:color w:val="000000"/>
                <w:sz w:val="28"/>
                <w:szCs w:val="28"/>
                <w:lang w:val="en-US" w:bidi="ar-SA"/>
              </w:rPr>
              <w:t>51</w:t>
            </w:r>
          </w:p>
        </w:tc>
        <w:tc>
          <w:tcPr>
            <w:tcW w:w="959" w:type="dxa"/>
            <w:tcBorders>
              <w:top w:val="nil"/>
              <w:left w:val="nil"/>
              <w:bottom w:val="single" w:sz="8" w:space="0" w:color="auto"/>
              <w:right w:val="single" w:sz="8" w:space="0" w:color="auto"/>
            </w:tcBorders>
            <w:shd w:val="clear" w:color="auto" w:fill="auto"/>
            <w:vAlign w:val="center"/>
          </w:tcPr>
          <w:p w:rsidR="00D807A8" w:rsidRPr="00AA3A39" w:rsidRDefault="00D807A8" w:rsidP="002B582C">
            <w:pPr>
              <w:widowControl/>
              <w:autoSpaceDE/>
              <w:autoSpaceDN/>
              <w:jc w:val="both"/>
              <w:rPr>
                <w:rFonts w:ascii="仿宋_GB2312" w:eastAsia="仿宋_GB2312" w:cs="宋体"/>
                <w:color w:val="000000"/>
                <w:sz w:val="28"/>
                <w:szCs w:val="28"/>
                <w:lang w:val="en-US" w:bidi="ar-SA"/>
              </w:rPr>
            </w:pPr>
            <w:r w:rsidRPr="00AA3A39">
              <w:rPr>
                <w:rFonts w:ascii="仿宋_GB2312" w:eastAsia="仿宋_GB2312" w:cs="宋体" w:hint="eastAsia"/>
                <w:color w:val="000000"/>
                <w:sz w:val="28"/>
                <w:szCs w:val="28"/>
                <w:lang w:val="en-US" w:bidi="ar-SA"/>
              </w:rPr>
              <w:t>6</w:t>
            </w:r>
          </w:p>
        </w:tc>
        <w:tc>
          <w:tcPr>
            <w:tcW w:w="961" w:type="dxa"/>
            <w:tcBorders>
              <w:top w:val="nil"/>
              <w:left w:val="nil"/>
              <w:bottom w:val="single" w:sz="8" w:space="0" w:color="auto"/>
              <w:right w:val="single" w:sz="8" w:space="0" w:color="auto"/>
            </w:tcBorders>
            <w:shd w:val="clear" w:color="auto" w:fill="auto"/>
            <w:vAlign w:val="center"/>
          </w:tcPr>
          <w:p w:rsidR="00D807A8" w:rsidRPr="00AA3A39" w:rsidRDefault="00D807A8" w:rsidP="002B582C">
            <w:pPr>
              <w:widowControl/>
              <w:autoSpaceDE/>
              <w:autoSpaceDN/>
              <w:jc w:val="both"/>
              <w:rPr>
                <w:rFonts w:ascii="仿宋_GB2312" w:eastAsia="仿宋_GB2312" w:cs="宋体"/>
                <w:color w:val="000000"/>
                <w:sz w:val="28"/>
                <w:szCs w:val="28"/>
                <w:lang w:val="en-US" w:bidi="ar-SA"/>
              </w:rPr>
            </w:pPr>
            <w:r w:rsidRPr="00AA3A39">
              <w:rPr>
                <w:rFonts w:ascii="仿宋_GB2312" w:eastAsia="仿宋_GB2312" w:cs="宋体" w:hint="eastAsia"/>
                <w:color w:val="000000"/>
                <w:sz w:val="28"/>
                <w:szCs w:val="28"/>
                <w:lang w:val="en-US" w:bidi="ar-SA"/>
              </w:rPr>
              <w:t>57</w:t>
            </w:r>
          </w:p>
        </w:tc>
      </w:tr>
      <w:tr w:rsidR="00D807A8" w:rsidRPr="008F3437" w:rsidTr="005A4473">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tcPr>
          <w:p w:rsidR="00D807A8" w:rsidRPr="00AA3A39" w:rsidRDefault="00D807A8" w:rsidP="002B582C">
            <w:pPr>
              <w:widowControl/>
              <w:autoSpaceDE/>
              <w:autoSpaceDN/>
              <w:jc w:val="both"/>
              <w:rPr>
                <w:rFonts w:ascii="仿宋_GB2312" w:eastAsia="仿宋_GB2312" w:hAnsi="Calibri" w:cs="Calibri"/>
                <w:color w:val="000000"/>
                <w:sz w:val="28"/>
                <w:szCs w:val="28"/>
                <w:lang w:val="en-US" w:bidi="ar-SA"/>
              </w:rPr>
            </w:pPr>
            <w:r w:rsidRPr="00AA3A39">
              <w:rPr>
                <w:rFonts w:ascii="仿宋_GB2312" w:eastAsia="仿宋_GB2312" w:hAnsi="Calibri" w:cs="Calibri" w:hint="eastAsia"/>
                <w:color w:val="000000"/>
                <w:sz w:val="28"/>
                <w:szCs w:val="28"/>
                <w:lang w:val="en-US" w:bidi="ar-SA"/>
              </w:rPr>
              <w:t>9</w:t>
            </w:r>
          </w:p>
        </w:tc>
        <w:tc>
          <w:tcPr>
            <w:tcW w:w="3431" w:type="dxa"/>
            <w:tcBorders>
              <w:top w:val="nil"/>
              <w:left w:val="nil"/>
              <w:bottom w:val="single" w:sz="8" w:space="0" w:color="auto"/>
              <w:right w:val="single" w:sz="8" w:space="0" w:color="auto"/>
            </w:tcBorders>
            <w:shd w:val="clear" w:color="auto" w:fill="auto"/>
            <w:noWrap/>
            <w:vAlign w:val="center"/>
          </w:tcPr>
          <w:p w:rsidR="00D807A8" w:rsidRPr="00AA3A39" w:rsidRDefault="00D807A8" w:rsidP="002B582C">
            <w:pPr>
              <w:widowControl/>
              <w:autoSpaceDE/>
              <w:autoSpaceDN/>
              <w:jc w:val="both"/>
              <w:rPr>
                <w:rFonts w:ascii="仿宋_GB2312" w:eastAsia="仿宋_GB2312" w:cs="宋体"/>
                <w:color w:val="000000"/>
                <w:sz w:val="28"/>
                <w:szCs w:val="28"/>
                <w:lang w:val="en-US" w:bidi="ar-SA"/>
              </w:rPr>
            </w:pPr>
            <w:r w:rsidRPr="00AA3A39">
              <w:rPr>
                <w:rFonts w:ascii="仿宋_GB2312" w:eastAsia="仿宋_GB2312" w:cs="宋体" w:hint="eastAsia"/>
                <w:color w:val="000000"/>
                <w:sz w:val="28"/>
                <w:szCs w:val="28"/>
                <w:lang w:val="en-US" w:bidi="ar-SA"/>
              </w:rPr>
              <w:t>外国语学院</w:t>
            </w:r>
          </w:p>
        </w:tc>
        <w:tc>
          <w:tcPr>
            <w:tcW w:w="1233" w:type="dxa"/>
            <w:tcBorders>
              <w:top w:val="nil"/>
              <w:left w:val="nil"/>
              <w:bottom w:val="single" w:sz="8" w:space="0" w:color="auto"/>
              <w:right w:val="single" w:sz="8" w:space="0" w:color="auto"/>
            </w:tcBorders>
            <w:shd w:val="clear" w:color="auto" w:fill="auto"/>
            <w:vAlign w:val="center"/>
          </w:tcPr>
          <w:p w:rsidR="00D807A8" w:rsidRPr="00AA3A39" w:rsidRDefault="00D807A8" w:rsidP="002B582C">
            <w:pPr>
              <w:widowControl/>
              <w:autoSpaceDE/>
              <w:autoSpaceDN/>
              <w:jc w:val="both"/>
              <w:rPr>
                <w:rFonts w:ascii="仿宋_GB2312" w:eastAsia="仿宋_GB2312" w:cs="宋体"/>
                <w:color w:val="000000"/>
                <w:sz w:val="28"/>
                <w:szCs w:val="28"/>
                <w:lang w:val="en-US" w:bidi="ar-SA"/>
              </w:rPr>
            </w:pPr>
            <w:r w:rsidRPr="00AA3A39">
              <w:rPr>
                <w:rFonts w:ascii="仿宋_GB2312" w:eastAsia="仿宋_GB2312" w:cs="宋体" w:hint="eastAsia"/>
                <w:color w:val="000000"/>
                <w:sz w:val="28"/>
                <w:szCs w:val="28"/>
                <w:lang w:val="en-US" w:bidi="ar-SA"/>
              </w:rPr>
              <w:t>35</w:t>
            </w:r>
          </w:p>
        </w:tc>
        <w:tc>
          <w:tcPr>
            <w:tcW w:w="1240" w:type="dxa"/>
            <w:tcBorders>
              <w:top w:val="nil"/>
              <w:left w:val="nil"/>
              <w:bottom w:val="single" w:sz="8" w:space="0" w:color="auto"/>
              <w:right w:val="single" w:sz="8" w:space="0" w:color="auto"/>
            </w:tcBorders>
            <w:shd w:val="clear" w:color="auto" w:fill="auto"/>
            <w:vAlign w:val="center"/>
          </w:tcPr>
          <w:p w:rsidR="00D807A8" w:rsidRPr="00AA3A39" w:rsidRDefault="00D807A8" w:rsidP="002B582C">
            <w:pPr>
              <w:widowControl/>
              <w:autoSpaceDE/>
              <w:autoSpaceDN/>
              <w:jc w:val="both"/>
              <w:rPr>
                <w:rFonts w:ascii="仿宋_GB2312" w:eastAsia="仿宋_GB2312" w:cs="宋体"/>
                <w:color w:val="000000"/>
                <w:sz w:val="28"/>
                <w:szCs w:val="28"/>
                <w:lang w:val="en-US" w:bidi="ar-SA"/>
              </w:rPr>
            </w:pPr>
            <w:r w:rsidRPr="00AA3A39">
              <w:rPr>
                <w:rFonts w:ascii="仿宋_GB2312" w:eastAsia="仿宋_GB2312" w:cs="宋体" w:hint="eastAsia"/>
                <w:color w:val="000000"/>
                <w:sz w:val="28"/>
                <w:szCs w:val="28"/>
                <w:lang w:val="en-US" w:bidi="ar-SA"/>
              </w:rPr>
              <w:t>22</w:t>
            </w:r>
          </w:p>
        </w:tc>
        <w:tc>
          <w:tcPr>
            <w:tcW w:w="959" w:type="dxa"/>
            <w:tcBorders>
              <w:top w:val="nil"/>
              <w:left w:val="nil"/>
              <w:bottom w:val="single" w:sz="8" w:space="0" w:color="auto"/>
              <w:right w:val="single" w:sz="8" w:space="0" w:color="auto"/>
            </w:tcBorders>
            <w:shd w:val="clear" w:color="auto" w:fill="auto"/>
            <w:vAlign w:val="center"/>
          </w:tcPr>
          <w:p w:rsidR="00D807A8" w:rsidRPr="00AA3A39" w:rsidRDefault="00D807A8" w:rsidP="002B582C">
            <w:pPr>
              <w:widowControl/>
              <w:autoSpaceDE/>
              <w:autoSpaceDN/>
              <w:jc w:val="both"/>
              <w:rPr>
                <w:rFonts w:ascii="仿宋_GB2312" w:eastAsia="仿宋_GB2312" w:cs="宋体"/>
                <w:color w:val="000000"/>
                <w:sz w:val="28"/>
                <w:szCs w:val="28"/>
                <w:lang w:val="en-US" w:bidi="ar-SA"/>
              </w:rPr>
            </w:pPr>
            <w:r w:rsidRPr="00AA3A39">
              <w:rPr>
                <w:rFonts w:ascii="仿宋_GB2312" w:eastAsia="仿宋_GB2312" w:cs="宋体" w:hint="eastAsia"/>
                <w:color w:val="000000"/>
                <w:sz w:val="28"/>
                <w:szCs w:val="28"/>
                <w:lang w:val="en-US" w:bidi="ar-SA"/>
              </w:rPr>
              <w:t>3</w:t>
            </w:r>
          </w:p>
        </w:tc>
        <w:tc>
          <w:tcPr>
            <w:tcW w:w="961" w:type="dxa"/>
            <w:tcBorders>
              <w:top w:val="nil"/>
              <w:left w:val="nil"/>
              <w:bottom w:val="single" w:sz="8" w:space="0" w:color="auto"/>
              <w:right w:val="single" w:sz="8" w:space="0" w:color="auto"/>
            </w:tcBorders>
            <w:shd w:val="clear" w:color="auto" w:fill="auto"/>
            <w:vAlign w:val="center"/>
          </w:tcPr>
          <w:p w:rsidR="00D807A8" w:rsidRPr="00AA3A39" w:rsidRDefault="00D807A8" w:rsidP="002B582C">
            <w:pPr>
              <w:widowControl/>
              <w:autoSpaceDE/>
              <w:autoSpaceDN/>
              <w:jc w:val="both"/>
              <w:rPr>
                <w:rFonts w:ascii="仿宋_GB2312" w:eastAsia="仿宋_GB2312" w:cs="宋体"/>
                <w:color w:val="000000"/>
                <w:sz w:val="28"/>
                <w:szCs w:val="28"/>
                <w:lang w:val="en-US" w:bidi="ar-SA"/>
              </w:rPr>
            </w:pPr>
            <w:r w:rsidRPr="00AA3A39">
              <w:rPr>
                <w:rFonts w:ascii="仿宋_GB2312" w:eastAsia="仿宋_GB2312" w:cs="宋体" w:hint="eastAsia"/>
                <w:color w:val="000000"/>
                <w:sz w:val="28"/>
                <w:szCs w:val="28"/>
                <w:lang w:val="en-US" w:bidi="ar-SA"/>
              </w:rPr>
              <w:t>25</w:t>
            </w:r>
          </w:p>
        </w:tc>
      </w:tr>
      <w:tr w:rsidR="00D807A8" w:rsidRPr="008F3437" w:rsidTr="005A4473">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tcPr>
          <w:p w:rsidR="00D807A8" w:rsidRPr="00AA3A39" w:rsidRDefault="00D807A8" w:rsidP="002B582C">
            <w:pPr>
              <w:widowControl/>
              <w:autoSpaceDE/>
              <w:autoSpaceDN/>
              <w:jc w:val="both"/>
              <w:rPr>
                <w:rFonts w:ascii="仿宋_GB2312" w:eastAsia="仿宋_GB2312" w:hAnsi="Calibri" w:cs="Calibri"/>
                <w:color w:val="000000"/>
                <w:sz w:val="28"/>
                <w:szCs w:val="28"/>
                <w:lang w:val="en-US" w:bidi="ar-SA"/>
              </w:rPr>
            </w:pPr>
            <w:r w:rsidRPr="00AA3A39">
              <w:rPr>
                <w:rFonts w:ascii="仿宋_GB2312" w:eastAsia="仿宋_GB2312" w:hAnsi="Calibri" w:cs="Calibri" w:hint="eastAsia"/>
                <w:color w:val="000000"/>
                <w:sz w:val="28"/>
                <w:szCs w:val="28"/>
                <w:lang w:val="en-US" w:bidi="ar-SA"/>
              </w:rPr>
              <w:t>10</w:t>
            </w:r>
          </w:p>
        </w:tc>
        <w:tc>
          <w:tcPr>
            <w:tcW w:w="3431" w:type="dxa"/>
            <w:tcBorders>
              <w:top w:val="nil"/>
              <w:left w:val="nil"/>
              <w:bottom w:val="single" w:sz="8" w:space="0" w:color="auto"/>
              <w:right w:val="single" w:sz="8" w:space="0" w:color="auto"/>
            </w:tcBorders>
            <w:shd w:val="clear" w:color="auto" w:fill="auto"/>
            <w:vAlign w:val="center"/>
          </w:tcPr>
          <w:p w:rsidR="00D807A8" w:rsidRPr="00AA3A39" w:rsidRDefault="00D807A8" w:rsidP="002B582C">
            <w:pPr>
              <w:widowControl/>
              <w:autoSpaceDE/>
              <w:autoSpaceDN/>
              <w:jc w:val="both"/>
              <w:rPr>
                <w:rFonts w:ascii="仿宋_GB2312" w:eastAsia="仿宋_GB2312" w:cs="宋体"/>
                <w:color w:val="000000"/>
                <w:sz w:val="28"/>
                <w:szCs w:val="28"/>
                <w:lang w:val="en-US" w:bidi="ar-SA"/>
              </w:rPr>
            </w:pPr>
            <w:r w:rsidRPr="00AA3A39">
              <w:rPr>
                <w:rFonts w:ascii="仿宋_GB2312" w:eastAsia="仿宋_GB2312" w:cs="宋体" w:hint="eastAsia"/>
                <w:color w:val="000000"/>
                <w:sz w:val="28"/>
                <w:szCs w:val="28"/>
                <w:lang w:val="en-US" w:bidi="ar-SA"/>
              </w:rPr>
              <w:t>文法学院</w:t>
            </w:r>
          </w:p>
        </w:tc>
        <w:tc>
          <w:tcPr>
            <w:tcW w:w="1233" w:type="dxa"/>
            <w:tcBorders>
              <w:top w:val="nil"/>
              <w:left w:val="nil"/>
              <w:bottom w:val="single" w:sz="8" w:space="0" w:color="auto"/>
              <w:right w:val="single" w:sz="8" w:space="0" w:color="auto"/>
            </w:tcBorders>
            <w:shd w:val="clear" w:color="auto" w:fill="auto"/>
            <w:vAlign w:val="center"/>
          </w:tcPr>
          <w:p w:rsidR="00D807A8" w:rsidRPr="00AA3A39" w:rsidRDefault="00D807A8" w:rsidP="002B582C">
            <w:pPr>
              <w:widowControl/>
              <w:autoSpaceDE/>
              <w:autoSpaceDN/>
              <w:jc w:val="both"/>
              <w:rPr>
                <w:rFonts w:ascii="仿宋_GB2312" w:eastAsia="仿宋_GB2312" w:cs="宋体"/>
                <w:color w:val="000000"/>
                <w:sz w:val="28"/>
                <w:szCs w:val="28"/>
                <w:lang w:val="en-US" w:bidi="ar-SA"/>
              </w:rPr>
            </w:pPr>
            <w:r w:rsidRPr="00AA3A39">
              <w:rPr>
                <w:rFonts w:ascii="仿宋_GB2312" w:eastAsia="仿宋_GB2312" w:cs="宋体" w:hint="eastAsia"/>
                <w:color w:val="000000"/>
                <w:sz w:val="28"/>
                <w:szCs w:val="28"/>
                <w:lang w:val="en-US" w:bidi="ar-SA"/>
              </w:rPr>
              <w:t>8</w:t>
            </w:r>
          </w:p>
        </w:tc>
        <w:tc>
          <w:tcPr>
            <w:tcW w:w="1240" w:type="dxa"/>
            <w:tcBorders>
              <w:top w:val="nil"/>
              <w:left w:val="nil"/>
              <w:bottom w:val="single" w:sz="8" w:space="0" w:color="auto"/>
              <w:right w:val="single" w:sz="8" w:space="0" w:color="auto"/>
            </w:tcBorders>
            <w:shd w:val="clear" w:color="auto" w:fill="auto"/>
            <w:vAlign w:val="center"/>
          </w:tcPr>
          <w:p w:rsidR="00D807A8" w:rsidRPr="00AA3A39" w:rsidRDefault="00D807A8" w:rsidP="002B582C">
            <w:pPr>
              <w:widowControl/>
              <w:autoSpaceDE/>
              <w:autoSpaceDN/>
              <w:jc w:val="both"/>
              <w:rPr>
                <w:rFonts w:ascii="仿宋_GB2312" w:eastAsia="仿宋_GB2312" w:cs="宋体"/>
                <w:color w:val="000000"/>
                <w:sz w:val="28"/>
                <w:szCs w:val="28"/>
                <w:lang w:val="en-US" w:bidi="ar-SA"/>
              </w:rPr>
            </w:pPr>
            <w:r w:rsidRPr="00AA3A39">
              <w:rPr>
                <w:rFonts w:ascii="仿宋_GB2312" w:eastAsia="仿宋_GB2312" w:cs="宋体" w:hint="eastAsia"/>
                <w:color w:val="000000"/>
                <w:sz w:val="28"/>
                <w:szCs w:val="28"/>
                <w:lang w:val="en-US" w:bidi="ar-SA"/>
              </w:rPr>
              <w:t>5</w:t>
            </w:r>
          </w:p>
        </w:tc>
        <w:tc>
          <w:tcPr>
            <w:tcW w:w="959" w:type="dxa"/>
            <w:tcBorders>
              <w:top w:val="nil"/>
              <w:left w:val="nil"/>
              <w:bottom w:val="single" w:sz="8" w:space="0" w:color="auto"/>
              <w:right w:val="single" w:sz="8" w:space="0" w:color="auto"/>
            </w:tcBorders>
            <w:shd w:val="clear" w:color="auto" w:fill="auto"/>
            <w:vAlign w:val="center"/>
          </w:tcPr>
          <w:p w:rsidR="00D807A8" w:rsidRPr="00AA3A39" w:rsidRDefault="00D807A8" w:rsidP="002B582C">
            <w:pPr>
              <w:widowControl/>
              <w:autoSpaceDE/>
              <w:autoSpaceDN/>
              <w:jc w:val="both"/>
              <w:rPr>
                <w:rFonts w:ascii="仿宋_GB2312" w:eastAsia="仿宋_GB2312" w:cs="宋体"/>
                <w:color w:val="000000"/>
                <w:sz w:val="28"/>
                <w:szCs w:val="28"/>
                <w:lang w:val="en-US" w:bidi="ar-SA"/>
              </w:rPr>
            </w:pPr>
            <w:r w:rsidRPr="00AA3A39">
              <w:rPr>
                <w:rFonts w:ascii="仿宋_GB2312" w:eastAsia="仿宋_GB2312" w:cs="宋体" w:hint="eastAsia"/>
                <w:color w:val="000000"/>
                <w:sz w:val="28"/>
                <w:szCs w:val="28"/>
                <w:lang w:val="en-US" w:bidi="ar-SA"/>
              </w:rPr>
              <w:t>1</w:t>
            </w:r>
          </w:p>
        </w:tc>
        <w:tc>
          <w:tcPr>
            <w:tcW w:w="961" w:type="dxa"/>
            <w:tcBorders>
              <w:top w:val="nil"/>
              <w:left w:val="nil"/>
              <w:bottom w:val="single" w:sz="8" w:space="0" w:color="auto"/>
              <w:right w:val="single" w:sz="8" w:space="0" w:color="auto"/>
            </w:tcBorders>
            <w:shd w:val="clear" w:color="auto" w:fill="auto"/>
            <w:vAlign w:val="center"/>
          </w:tcPr>
          <w:p w:rsidR="00D807A8" w:rsidRPr="00AA3A39" w:rsidRDefault="00D807A8" w:rsidP="002B582C">
            <w:pPr>
              <w:widowControl/>
              <w:autoSpaceDE/>
              <w:autoSpaceDN/>
              <w:jc w:val="both"/>
              <w:rPr>
                <w:rFonts w:ascii="仿宋_GB2312" w:eastAsia="仿宋_GB2312" w:cs="宋体"/>
                <w:color w:val="000000"/>
                <w:sz w:val="28"/>
                <w:szCs w:val="28"/>
                <w:lang w:val="en-US" w:bidi="ar-SA"/>
              </w:rPr>
            </w:pPr>
            <w:r w:rsidRPr="00AA3A39">
              <w:rPr>
                <w:rFonts w:ascii="仿宋_GB2312" w:eastAsia="仿宋_GB2312" w:cs="宋体" w:hint="eastAsia"/>
                <w:color w:val="000000"/>
                <w:sz w:val="28"/>
                <w:szCs w:val="28"/>
                <w:lang w:val="en-US" w:bidi="ar-SA"/>
              </w:rPr>
              <w:t>6</w:t>
            </w:r>
          </w:p>
        </w:tc>
      </w:tr>
      <w:tr w:rsidR="00D807A8" w:rsidRPr="008F3437" w:rsidTr="005A4473">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tcPr>
          <w:p w:rsidR="00D807A8" w:rsidRPr="00AA3A39" w:rsidRDefault="00D807A8" w:rsidP="002B582C">
            <w:pPr>
              <w:widowControl/>
              <w:autoSpaceDE/>
              <w:autoSpaceDN/>
              <w:jc w:val="both"/>
              <w:rPr>
                <w:rFonts w:ascii="仿宋_GB2312" w:eastAsia="仿宋_GB2312" w:hAnsi="Calibri" w:cs="Calibri"/>
                <w:color w:val="000000"/>
                <w:sz w:val="28"/>
                <w:szCs w:val="28"/>
                <w:lang w:val="en-US" w:bidi="ar-SA"/>
              </w:rPr>
            </w:pPr>
            <w:r w:rsidRPr="00AA3A39">
              <w:rPr>
                <w:rFonts w:ascii="仿宋_GB2312" w:eastAsia="仿宋_GB2312" w:hAnsi="Calibri" w:cs="Calibri" w:hint="eastAsia"/>
                <w:color w:val="000000"/>
                <w:sz w:val="28"/>
                <w:szCs w:val="28"/>
                <w:lang w:val="en-US" w:bidi="ar-SA"/>
              </w:rPr>
              <w:t>11</w:t>
            </w:r>
          </w:p>
        </w:tc>
        <w:tc>
          <w:tcPr>
            <w:tcW w:w="3431" w:type="dxa"/>
            <w:tcBorders>
              <w:top w:val="nil"/>
              <w:left w:val="nil"/>
              <w:bottom w:val="single" w:sz="8" w:space="0" w:color="auto"/>
              <w:right w:val="single" w:sz="8" w:space="0" w:color="auto"/>
            </w:tcBorders>
            <w:shd w:val="clear" w:color="auto" w:fill="auto"/>
            <w:noWrap/>
            <w:vAlign w:val="center"/>
          </w:tcPr>
          <w:p w:rsidR="00D807A8" w:rsidRPr="00AA3A39" w:rsidRDefault="00D807A8" w:rsidP="002B582C">
            <w:pPr>
              <w:widowControl/>
              <w:autoSpaceDE/>
              <w:autoSpaceDN/>
              <w:jc w:val="both"/>
              <w:rPr>
                <w:rFonts w:ascii="仿宋_GB2312" w:eastAsia="仿宋_GB2312" w:cs="宋体"/>
                <w:color w:val="000000"/>
                <w:sz w:val="28"/>
                <w:szCs w:val="28"/>
                <w:lang w:val="en-US" w:bidi="ar-SA"/>
              </w:rPr>
            </w:pPr>
            <w:r w:rsidRPr="00AA3A39">
              <w:rPr>
                <w:rFonts w:ascii="仿宋_GB2312" w:eastAsia="仿宋_GB2312" w:cs="宋体" w:hint="eastAsia"/>
                <w:color w:val="000000"/>
                <w:sz w:val="28"/>
                <w:szCs w:val="28"/>
                <w:lang w:val="en-US" w:bidi="ar-SA"/>
              </w:rPr>
              <w:t>管理学院</w:t>
            </w:r>
          </w:p>
        </w:tc>
        <w:tc>
          <w:tcPr>
            <w:tcW w:w="1233" w:type="dxa"/>
            <w:tcBorders>
              <w:top w:val="nil"/>
              <w:left w:val="nil"/>
              <w:bottom w:val="single" w:sz="8" w:space="0" w:color="auto"/>
              <w:right w:val="single" w:sz="8" w:space="0" w:color="auto"/>
            </w:tcBorders>
            <w:shd w:val="clear" w:color="auto" w:fill="auto"/>
            <w:vAlign w:val="center"/>
          </w:tcPr>
          <w:p w:rsidR="00D807A8" w:rsidRPr="00AA3A39" w:rsidRDefault="00D807A8" w:rsidP="002B582C">
            <w:pPr>
              <w:widowControl/>
              <w:autoSpaceDE/>
              <w:autoSpaceDN/>
              <w:jc w:val="both"/>
              <w:rPr>
                <w:rFonts w:ascii="仿宋_GB2312" w:eastAsia="仿宋_GB2312" w:cs="宋体"/>
                <w:color w:val="000000"/>
                <w:sz w:val="28"/>
                <w:szCs w:val="28"/>
                <w:lang w:val="en-US" w:bidi="ar-SA"/>
              </w:rPr>
            </w:pPr>
            <w:r w:rsidRPr="00AA3A39">
              <w:rPr>
                <w:rFonts w:ascii="仿宋_GB2312" w:eastAsia="仿宋_GB2312" w:cs="宋体" w:hint="eastAsia"/>
                <w:color w:val="000000"/>
                <w:sz w:val="28"/>
                <w:szCs w:val="28"/>
                <w:lang w:val="en-US" w:bidi="ar-SA"/>
              </w:rPr>
              <w:t>115</w:t>
            </w:r>
          </w:p>
        </w:tc>
        <w:tc>
          <w:tcPr>
            <w:tcW w:w="1240" w:type="dxa"/>
            <w:tcBorders>
              <w:top w:val="nil"/>
              <w:left w:val="nil"/>
              <w:bottom w:val="single" w:sz="8" w:space="0" w:color="auto"/>
              <w:right w:val="single" w:sz="8" w:space="0" w:color="auto"/>
            </w:tcBorders>
            <w:shd w:val="clear" w:color="auto" w:fill="auto"/>
            <w:vAlign w:val="center"/>
          </w:tcPr>
          <w:p w:rsidR="00D807A8" w:rsidRPr="00AA3A39" w:rsidRDefault="00D807A8" w:rsidP="002B582C">
            <w:pPr>
              <w:widowControl/>
              <w:autoSpaceDE/>
              <w:autoSpaceDN/>
              <w:jc w:val="both"/>
              <w:rPr>
                <w:rFonts w:ascii="仿宋_GB2312" w:eastAsia="仿宋_GB2312" w:cs="宋体"/>
                <w:color w:val="000000"/>
                <w:sz w:val="28"/>
                <w:szCs w:val="28"/>
                <w:lang w:val="en-US" w:bidi="ar-SA"/>
              </w:rPr>
            </w:pPr>
            <w:r w:rsidRPr="00AA3A39">
              <w:rPr>
                <w:rFonts w:ascii="仿宋_GB2312" w:eastAsia="仿宋_GB2312" w:cs="宋体" w:hint="eastAsia"/>
                <w:color w:val="000000"/>
                <w:sz w:val="28"/>
                <w:szCs w:val="28"/>
                <w:lang w:val="en-US" w:bidi="ar-SA"/>
              </w:rPr>
              <w:t>73</w:t>
            </w:r>
          </w:p>
        </w:tc>
        <w:tc>
          <w:tcPr>
            <w:tcW w:w="959" w:type="dxa"/>
            <w:tcBorders>
              <w:top w:val="nil"/>
              <w:left w:val="nil"/>
              <w:bottom w:val="single" w:sz="8" w:space="0" w:color="auto"/>
              <w:right w:val="single" w:sz="8" w:space="0" w:color="auto"/>
            </w:tcBorders>
            <w:shd w:val="clear" w:color="auto" w:fill="auto"/>
            <w:vAlign w:val="center"/>
          </w:tcPr>
          <w:p w:rsidR="00D807A8" w:rsidRPr="00AA3A39" w:rsidRDefault="00D807A8" w:rsidP="002B582C">
            <w:pPr>
              <w:widowControl/>
              <w:autoSpaceDE/>
              <w:autoSpaceDN/>
              <w:jc w:val="both"/>
              <w:rPr>
                <w:rFonts w:ascii="仿宋_GB2312" w:eastAsia="仿宋_GB2312" w:cs="宋体"/>
                <w:color w:val="000000"/>
                <w:sz w:val="28"/>
                <w:szCs w:val="28"/>
                <w:lang w:val="en-US" w:bidi="ar-SA"/>
              </w:rPr>
            </w:pPr>
            <w:r w:rsidRPr="00AA3A39">
              <w:rPr>
                <w:rFonts w:ascii="仿宋_GB2312" w:eastAsia="仿宋_GB2312" w:cs="宋体" w:hint="eastAsia"/>
                <w:color w:val="000000"/>
                <w:sz w:val="28"/>
                <w:szCs w:val="28"/>
                <w:lang w:val="en-US" w:bidi="ar-SA"/>
              </w:rPr>
              <w:t>8</w:t>
            </w:r>
          </w:p>
        </w:tc>
        <w:tc>
          <w:tcPr>
            <w:tcW w:w="961" w:type="dxa"/>
            <w:tcBorders>
              <w:top w:val="nil"/>
              <w:left w:val="nil"/>
              <w:bottom w:val="single" w:sz="8" w:space="0" w:color="auto"/>
              <w:right w:val="single" w:sz="8" w:space="0" w:color="auto"/>
            </w:tcBorders>
            <w:shd w:val="clear" w:color="auto" w:fill="auto"/>
            <w:vAlign w:val="center"/>
          </w:tcPr>
          <w:p w:rsidR="00D807A8" w:rsidRPr="00AA3A39" w:rsidRDefault="00D807A8" w:rsidP="002B582C">
            <w:pPr>
              <w:widowControl/>
              <w:autoSpaceDE/>
              <w:autoSpaceDN/>
              <w:jc w:val="both"/>
              <w:rPr>
                <w:rFonts w:ascii="仿宋_GB2312" w:eastAsia="仿宋_GB2312" w:cs="宋体"/>
                <w:color w:val="000000"/>
                <w:sz w:val="28"/>
                <w:szCs w:val="28"/>
                <w:lang w:val="en-US" w:bidi="ar-SA"/>
              </w:rPr>
            </w:pPr>
            <w:r w:rsidRPr="00AA3A39">
              <w:rPr>
                <w:rFonts w:ascii="仿宋_GB2312" w:eastAsia="仿宋_GB2312" w:cs="宋体" w:hint="eastAsia"/>
                <w:color w:val="000000"/>
                <w:sz w:val="28"/>
                <w:szCs w:val="28"/>
                <w:lang w:val="en-US" w:bidi="ar-SA"/>
              </w:rPr>
              <w:t>81</w:t>
            </w:r>
          </w:p>
        </w:tc>
      </w:tr>
      <w:tr w:rsidR="00D807A8" w:rsidRPr="008F3437" w:rsidTr="005A4473">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tcPr>
          <w:p w:rsidR="00D807A8" w:rsidRPr="00AA3A39" w:rsidRDefault="00D807A8" w:rsidP="002B582C">
            <w:pPr>
              <w:widowControl/>
              <w:autoSpaceDE/>
              <w:autoSpaceDN/>
              <w:jc w:val="both"/>
              <w:rPr>
                <w:rFonts w:ascii="仿宋_GB2312" w:eastAsia="仿宋_GB2312" w:hAnsi="Calibri" w:cs="Calibri"/>
                <w:color w:val="000000"/>
                <w:sz w:val="28"/>
                <w:szCs w:val="28"/>
                <w:lang w:val="en-US" w:bidi="ar-SA"/>
              </w:rPr>
            </w:pPr>
            <w:r w:rsidRPr="00AA3A39">
              <w:rPr>
                <w:rFonts w:ascii="仿宋_GB2312" w:eastAsia="仿宋_GB2312" w:hAnsi="Calibri" w:cs="Calibri" w:hint="eastAsia"/>
                <w:color w:val="000000"/>
                <w:sz w:val="28"/>
                <w:szCs w:val="28"/>
                <w:lang w:val="en-US" w:bidi="ar-SA"/>
              </w:rPr>
              <w:t>12</w:t>
            </w:r>
          </w:p>
        </w:tc>
        <w:tc>
          <w:tcPr>
            <w:tcW w:w="3431" w:type="dxa"/>
            <w:tcBorders>
              <w:top w:val="nil"/>
              <w:left w:val="nil"/>
              <w:bottom w:val="single" w:sz="8" w:space="0" w:color="auto"/>
              <w:right w:val="single" w:sz="8" w:space="0" w:color="auto"/>
            </w:tcBorders>
            <w:shd w:val="clear" w:color="auto" w:fill="auto"/>
            <w:noWrap/>
            <w:vAlign w:val="center"/>
          </w:tcPr>
          <w:p w:rsidR="00D807A8" w:rsidRPr="00AA3A39" w:rsidRDefault="00D807A8" w:rsidP="002B582C">
            <w:pPr>
              <w:widowControl/>
              <w:autoSpaceDE/>
              <w:autoSpaceDN/>
              <w:jc w:val="both"/>
              <w:rPr>
                <w:rFonts w:ascii="仿宋_GB2312" w:eastAsia="仿宋_GB2312" w:cs="宋体"/>
                <w:color w:val="000000"/>
                <w:sz w:val="28"/>
                <w:szCs w:val="28"/>
                <w:lang w:val="en-US" w:bidi="ar-SA"/>
              </w:rPr>
            </w:pPr>
            <w:r w:rsidRPr="00AA3A39">
              <w:rPr>
                <w:rFonts w:ascii="仿宋_GB2312" w:eastAsia="仿宋_GB2312" w:cs="宋体" w:hint="eastAsia"/>
                <w:color w:val="000000"/>
                <w:sz w:val="28"/>
                <w:szCs w:val="28"/>
                <w:lang w:val="en-US" w:bidi="ar-SA"/>
              </w:rPr>
              <w:t>仪器科学与光电工程学院</w:t>
            </w:r>
          </w:p>
        </w:tc>
        <w:tc>
          <w:tcPr>
            <w:tcW w:w="1233" w:type="dxa"/>
            <w:tcBorders>
              <w:top w:val="nil"/>
              <w:left w:val="nil"/>
              <w:bottom w:val="single" w:sz="8" w:space="0" w:color="auto"/>
              <w:right w:val="single" w:sz="8" w:space="0" w:color="auto"/>
            </w:tcBorders>
            <w:shd w:val="clear" w:color="auto" w:fill="auto"/>
            <w:vAlign w:val="center"/>
          </w:tcPr>
          <w:p w:rsidR="00D807A8" w:rsidRPr="00AA3A39" w:rsidRDefault="00D807A8" w:rsidP="002B582C">
            <w:pPr>
              <w:widowControl/>
              <w:autoSpaceDE/>
              <w:autoSpaceDN/>
              <w:jc w:val="both"/>
              <w:rPr>
                <w:rFonts w:ascii="仿宋_GB2312" w:eastAsia="仿宋_GB2312" w:cs="宋体"/>
                <w:color w:val="000000"/>
                <w:sz w:val="28"/>
                <w:szCs w:val="28"/>
                <w:lang w:val="en-US" w:bidi="ar-SA"/>
              </w:rPr>
            </w:pPr>
            <w:r w:rsidRPr="00AA3A39">
              <w:rPr>
                <w:rFonts w:ascii="仿宋_GB2312" w:eastAsia="仿宋_GB2312" w:cs="宋体" w:hint="eastAsia"/>
                <w:color w:val="000000"/>
                <w:sz w:val="28"/>
                <w:szCs w:val="28"/>
                <w:lang w:val="en-US" w:bidi="ar-SA"/>
              </w:rPr>
              <w:t>98</w:t>
            </w:r>
          </w:p>
        </w:tc>
        <w:tc>
          <w:tcPr>
            <w:tcW w:w="1240" w:type="dxa"/>
            <w:tcBorders>
              <w:top w:val="nil"/>
              <w:left w:val="nil"/>
              <w:bottom w:val="single" w:sz="8" w:space="0" w:color="auto"/>
              <w:right w:val="single" w:sz="8" w:space="0" w:color="auto"/>
            </w:tcBorders>
            <w:shd w:val="clear" w:color="auto" w:fill="auto"/>
            <w:vAlign w:val="center"/>
          </w:tcPr>
          <w:p w:rsidR="00D807A8" w:rsidRPr="00AA3A39" w:rsidRDefault="00D807A8" w:rsidP="002B582C">
            <w:pPr>
              <w:widowControl/>
              <w:autoSpaceDE/>
              <w:autoSpaceDN/>
              <w:jc w:val="both"/>
              <w:rPr>
                <w:rFonts w:ascii="仿宋_GB2312" w:eastAsia="仿宋_GB2312" w:cs="宋体"/>
                <w:color w:val="000000"/>
                <w:sz w:val="28"/>
                <w:szCs w:val="28"/>
                <w:lang w:val="en-US" w:bidi="ar-SA"/>
              </w:rPr>
            </w:pPr>
            <w:r w:rsidRPr="00AA3A39">
              <w:rPr>
                <w:rFonts w:ascii="仿宋_GB2312" w:eastAsia="仿宋_GB2312" w:cs="宋体" w:hint="eastAsia"/>
                <w:color w:val="000000"/>
                <w:sz w:val="28"/>
                <w:szCs w:val="28"/>
                <w:lang w:val="en-US" w:bidi="ar-SA"/>
              </w:rPr>
              <w:t>62</w:t>
            </w:r>
          </w:p>
        </w:tc>
        <w:tc>
          <w:tcPr>
            <w:tcW w:w="959" w:type="dxa"/>
            <w:tcBorders>
              <w:top w:val="nil"/>
              <w:left w:val="nil"/>
              <w:bottom w:val="single" w:sz="8" w:space="0" w:color="auto"/>
              <w:right w:val="single" w:sz="8" w:space="0" w:color="auto"/>
            </w:tcBorders>
            <w:shd w:val="clear" w:color="auto" w:fill="auto"/>
            <w:vAlign w:val="center"/>
          </w:tcPr>
          <w:p w:rsidR="00D807A8" w:rsidRPr="00AA3A39" w:rsidRDefault="00D807A8" w:rsidP="002B582C">
            <w:pPr>
              <w:widowControl/>
              <w:autoSpaceDE/>
              <w:autoSpaceDN/>
              <w:jc w:val="both"/>
              <w:rPr>
                <w:rFonts w:ascii="仿宋_GB2312" w:eastAsia="仿宋_GB2312" w:cs="宋体"/>
                <w:color w:val="000000"/>
                <w:sz w:val="28"/>
                <w:szCs w:val="28"/>
                <w:lang w:val="en-US" w:bidi="ar-SA"/>
              </w:rPr>
            </w:pPr>
            <w:r w:rsidRPr="00AA3A39">
              <w:rPr>
                <w:rFonts w:ascii="仿宋_GB2312" w:eastAsia="仿宋_GB2312" w:cs="宋体" w:hint="eastAsia"/>
                <w:color w:val="000000"/>
                <w:sz w:val="28"/>
                <w:szCs w:val="28"/>
                <w:lang w:val="en-US" w:bidi="ar-SA"/>
              </w:rPr>
              <w:t>7</w:t>
            </w:r>
          </w:p>
        </w:tc>
        <w:tc>
          <w:tcPr>
            <w:tcW w:w="961" w:type="dxa"/>
            <w:tcBorders>
              <w:top w:val="nil"/>
              <w:left w:val="nil"/>
              <w:bottom w:val="single" w:sz="8" w:space="0" w:color="auto"/>
              <w:right w:val="single" w:sz="8" w:space="0" w:color="auto"/>
            </w:tcBorders>
            <w:shd w:val="clear" w:color="auto" w:fill="auto"/>
            <w:vAlign w:val="center"/>
          </w:tcPr>
          <w:p w:rsidR="00D807A8" w:rsidRPr="00AA3A39" w:rsidRDefault="00D807A8" w:rsidP="002B582C">
            <w:pPr>
              <w:widowControl/>
              <w:autoSpaceDE/>
              <w:autoSpaceDN/>
              <w:jc w:val="both"/>
              <w:rPr>
                <w:rFonts w:ascii="仿宋_GB2312" w:eastAsia="仿宋_GB2312" w:cs="宋体"/>
                <w:color w:val="000000"/>
                <w:sz w:val="28"/>
                <w:szCs w:val="28"/>
                <w:lang w:val="en-US" w:bidi="ar-SA"/>
              </w:rPr>
            </w:pPr>
            <w:r w:rsidRPr="00AA3A39">
              <w:rPr>
                <w:rFonts w:ascii="仿宋_GB2312" w:eastAsia="仿宋_GB2312" w:cs="宋体" w:hint="eastAsia"/>
                <w:color w:val="000000"/>
                <w:sz w:val="28"/>
                <w:szCs w:val="28"/>
                <w:lang w:val="en-US" w:bidi="ar-SA"/>
              </w:rPr>
              <w:t>69</w:t>
            </w:r>
          </w:p>
        </w:tc>
      </w:tr>
      <w:tr w:rsidR="00D807A8" w:rsidRPr="008F3437" w:rsidTr="005A4473">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tcPr>
          <w:p w:rsidR="00D807A8" w:rsidRPr="00AA3A39" w:rsidRDefault="00D807A8" w:rsidP="002B582C">
            <w:pPr>
              <w:widowControl/>
              <w:autoSpaceDE/>
              <w:autoSpaceDN/>
              <w:jc w:val="both"/>
              <w:rPr>
                <w:rFonts w:ascii="仿宋_GB2312" w:eastAsia="仿宋_GB2312" w:hAnsi="Calibri" w:cs="Calibri"/>
                <w:color w:val="000000"/>
                <w:sz w:val="28"/>
                <w:szCs w:val="28"/>
                <w:lang w:val="en-US" w:bidi="ar-SA"/>
              </w:rPr>
            </w:pPr>
            <w:r w:rsidRPr="00AA3A39">
              <w:rPr>
                <w:rFonts w:ascii="仿宋_GB2312" w:eastAsia="仿宋_GB2312" w:hAnsi="Calibri" w:cs="Calibri" w:hint="eastAsia"/>
                <w:color w:val="000000"/>
                <w:sz w:val="28"/>
                <w:szCs w:val="28"/>
                <w:lang w:val="en-US" w:bidi="ar-SA"/>
              </w:rPr>
              <w:t>13</w:t>
            </w:r>
          </w:p>
        </w:tc>
        <w:tc>
          <w:tcPr>
            <w:tcW w:w="3431" w:type="dxa"/>
            <w:tcBorders>
              <w:top w:val="nil"/>
              <w:left w:val="nil"/>
              <w:bottom w:val="single" w:sz="8" w:space="0" w:color="auto"/>
              <w:right w:val="single" w:sz="8" w:space="0" w:color="auto"/>
            </w:tcBorders>
            <w:shd w:val="clear" w:color="auto" w:fill="auto"/>
            <w:noWrap/>
            <w:vAlign w:val="center"/>
          </w:tcPr>
          <w:p w:rsidR="00D807A8" w:rsidRPr="00AA3A39" w:rsidRDefault="00D807A8" w:rsidP="002B582C">
            <w:pPr>
              <w:widowControl/>
              <w:autoSpaceDE/>
              <w:autoSpaceDN/>
              <w:jc w:val="both"/>
              <w:rPr>
                <w:rFonts w:ascii="仿宋_GB2312" w:eastAsia="仿宋_GB2312" w:cs="宋体"/>
                <w:color w:val="000000"/>
                <w:sz w:val="28"/>
                <w:szCs w:val="28"/>
                <w:lang w:val="en-US" w:bidi="ar-SA"/>
              </w:rPr>
            </w:pPr>
            <w:r w:rsidRPr="00AA3A39">
              <w:rPr>
                <w:rFonts w:ascii="仿宋_GB2312" w:eastAsia="仿宋_GB2312" w:cs="宋体" w:hint="eastAsia"/>
                <w:color w:val="000000"/>
                <w:sz w:val="28"/>
                <w:szCs w:val="28"/>
                <w:lang w:val="en-US" w:bidi="ar-SA"/>
              </w:rPr>
              <w:t>建筑与艺术学院</w:t>
            </w:r>
          </w:p>
        </w:tc>
        <w:tc>
          <w:tcPr>
            <w:tcW w:w="1233" w:type="dxa"/>
            <w:tcBorders>
              <w:top w:val="nil"/>
              <w:left w:val="nil"/>
              <w:bottom w:val="single" w:sz="8" w:space="0" w:color="auto"/>
              <w:right w:val="single" w:sz="8" w:space="0" w:color="auto"/>
            </w:tcBorders>
            <w:shd w:val="clear" w:color="auto" w:fill="auto"/>
            <w:vAlign w:val="center"/>
          </w:tcPr>
          <w:p w:rsidR="00D807A8" w:rsidRPr="00AA3A39" w:rsidRDefault="00D807A8" w:rsidP="002B582C">
            <w:pPr>
              <w:widowControl/>
              <w:autoSpaceDE/>
              <w:autoSpaceDN/>
              <w:jc w:val="both"/>
              <w:rPr>
                <w:rFonts w:ascii="仿宋_GB2312" w:eastAsia="仿宋_GB2312" w:cs="宋体"/>
                <w:color w:val="000000"/>
                <w:sz w:val="28"/>
                <w:szCs w:val="28"/>
                <w:lang w:val="en-US" w:bidi="ar-SA"/>
              </w:rPr>
            </w:pPr>
            <w:r w:rsidRPr="00AA3A39">
              <w:rPr>
                <w:rFonts w:ascii="仿宋_GB2312" w:eastAsia="仿宋_GB2312" w:cs="宋体" w:hint="eastAsia"/>
                <w:color w:val="000000"/>
                <w:sz w:val="28"/>
                <w:szCs w:val="28"/>
                <w:lang w:val="en-US" w:bidi="ar-SA"/>
              </w:rPr>
              <w:t>100</w:t>
            </w:r>
          </w:p>
        </w:tc>
        <w:tc>
          <w:tcPr>
            <w:tcW w:w="1240" w:type="dxa"/>
            <w:tcBorders>
              <w:top w:val="nil"/>
              <w:left w:val="nil"/>
              <w:bottom w:val="single" w:sz="8" w:space="0" w:color="auto"/>
              <w:right w:val="single" w:sz="8" w:space="0" w:color="auto"/>
            </w:tcBorders>
            <w:shd w:val="clear" w:color="auto" w:fill="auto"/>
            <w:vAlign w:val="center"/>
          </w:tcPr>
          <w:p w:rsidR="00D807A8" w:rsidRPr="00AA3A39" w:rsidRDefault="00D807A8" w:rsidP="002B582C">
            <w:pPr>
              <w:widowControl/>
              <w:autoSpaceDE/>
              <w:autoSpaceDN/>
              <w:jc w:val="both"/>
              <w:rPr>
                <w:rFonts w:ascii="仿宋_GB2312" w:eastAsia="仿宋_GB2312" w:cs="宋体"/>
                <w:color w:val="000000"/>
                <w:sz w:val="28"/>
                <w:szCs w:val="28"/>
                <w:lang w:val="en-US" w:bidi="ar-SA"/>
              </w:rPr>
            </w:pPr>
            <w:r w:rsidRPr="00AA3A39">
              <w:rPr>
                <w:rFonts w:ascii="仿宋_GB2312" w:eastAsia="仿宋_GB2312" w:cs="宋体" w:hint="eastAsia"/>
                <w:color w:val="000000"/>
                <w:sz w:val="28"/>
                <w:szCs w:val="28"/>
                <w:lang w:val="en-US" w:bidi="ar-SA"/>
              </w:rPr>
              <w:t>63</w:t>
            </w:r>
          </w:p>
        </w:tc>
        <w:tc>
          <w:tcPr>
            <w:tcW w:w="959" w:type="dxa"/>
            <w:tcBorders>
              <w:top w:val="nil"/>
              <w:left w:val="nil"/>
              <w:bottom w:val="single" w:sz="8" w:space="0" w:color="auto"/>
              <w:right w:val="single" w:sz="8" w:space="0" w:color="auto"/>
            </w:tcBorders>
            <w:shd w:val="clear" w:color="auto" w:fill="auto"/>
            <w:vAlign w:val="center"/>
          </w:tcPr>
          <w:p w:rsidR="00D807A8" w:rsidRPr="00AA3A39" w:rsidRDefault="00D807A8" w:rsidP="002B582C">
            <w:pPr>
              <w:widowControl/>
              <w:autoSpaceDE/>
              <w:autoSpaceDN/>
              <w:jc w:val="both"/>
              <w:rPr>
                <w:rFonts w:ascii="仿宋_GB2312" w:eastAsia="仿宋_GB2312" w:cs="宋体"/>
                <w:color w:val="000000"/>
                <w:sz w:val="28"/>
                <w:szCs w:val="28"/>
                <w:lang w:val="en-US" w:bidi="ar-SA"/>
              </w:rPr>
            </w:pPr>
            <w:r w:rsidRPr="00AA3A39">
              <w:rPr>
                <w:rFonts w:ascii="仿宋_GB2312" w:eastAsia="仿宋_GB2312" w:cs="宋体" w:hint="eastAsia"/>
                <w:color w:val="000000"/>
                <w:sz w:val="28"/>
                <w:szCs w:val="28"/>
                <w:lang w:val="en-US" w:bidi="ar-SA"/>
              </w:rPr>
              <w:t>7</w:t>
            </w:r>
          </w:p>
        </w:tc>
        <w:tc>
          <w:tcPr>
            <w:tcW w:w="961" w:type="dxa"/>
            <w:tcBorders>
              <w:top w:val="nil"/>
              <w:left w:val="nil"/>
              <w:bottom w:val="single" w:sz="8" w:space="0" w:color="auto"/>
              <w:right w:val="single" w:sz="8" w:space="0" w:color="auto"/>
            </w:tcBorders>
            <w:shd w:val="clear" w:color="auto" w:fill="auto"/>
            <w:vAlign w:val="center"/>
          </w:tcPr>
          <w:p w:rsidR="00D807A8" w:rsidRPr="00AA3A39" w:rsidRDefault="00D807A8" w:rsidP="002B582C">
            <w:pPr>
              <w:widowControl/>
              <w:autoSpaceDE/>
              <w:autoSpaceDN/>
              <w:jc w:val="both"/>
              <w:rPr>
                <w:rFonts w:ascii="仿宋_GB2312" w:eastAsia="仿宋_GB2312" w:cs="宋体"/>
                <w:color w:val="000000"/>
                <w:sz w:val="28"/>
                <w:szCs w:val="28"/>
                <w:lang w:val="en-US" w:bidi="ar-SA"/>
              </w:rPr>
            </w:pPr>
            <w:r w:rsidRPr="00AA3A39">
              <w:rPr>
                <w:rFonts w:ascii="仿宋_GB2312" w:eastAsia="仿宋_GB2312" w:cs="宋体" w:hint="eastAsia"/>
                <w:color w:val="000000"/>
                <w:sz w:val="28"/>
                <w:szCs w:val="28"/>
                <w:lang w:val="en-US" w:bidi="ar-SA"/>
              </w:rPr>
              <w:t>70</w:t>
            </w:r>
          </w:p>
        </w:tc>
      </w:tr>
      <w:tr w:rsidR="00D807A8" w:rsidRPr="008F3437" w:rsidTr="005A4473">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tcPr>
          <w:p w:rsidR="00D807A8" w:rsidRPr="00AA3A39" w:rsidRDefault="00D807A8" w:rsidP="002B582C">
            <w:pPr>
              <w:widowControl/>
              <w:autoSpaceDE/>
              <w:autoSpaceDN/>
              <w:jc w:val="both"/>
              <w:rPr>
                <w:rFonts w:ascii="仿宋_GB2312" w:eastAsia="仿宋_GB2312" w:hAnsi="Calibri" w:cs="Calibri"/>
                <w:color w:val="000000"/>
                <w:sz w:val="28"/>
                <w:szCs w:val="28"/>
                <w:lang w:val="en-US" w:bidi="ar-SA"/>
              </w:rPr>
            </w:pPr>
            <w:r w:rsidRPr="00AA3A39">
              <w:rPr>
                <w:rFonts w:ascii="仿宋_GB2312" w:eastAsia="仿宋_GB2312" w:hAnsi="Calibri" w:cs="Calibri" w:hint="eastAsia"/>
                <w:color w:val="000000"/>
                <w:sz w:val="28"/>
                <w:szCs w:val="28"/>
                <w:lang w:val="en-US" w:bidi="ar-SA"/>
              </w:rPr>
              <w:t>14</w:t>
            </w:r>
          </w:p>
        </w:tc>
        <w:tc>
          <w:tcPr>
            <w:tcW w:w="3431" w:type="dxa"/>
            <w:tcBorders>
              <w:top w:val="nil"/>
              <w:left w:val="nil"/>
              <w:bottom w:val="single" w:sz="8" w:space="0" w:color="auto"/>
              <w:right w:val="single" w:sz="8" w:space="0" w:color="auto"/>
            </w:tcBorders>
            <w:shd w:val="clear" w:color="auto" w:fill="auto"/>
            <w:noWrap/>
            <w:vAlign w:val="center"/>
          </w:tcPr>
          <w:p w:rsidR="00D807A8" w:rsidRPr="00AA3A39" w:rsidRDefault="00D807A8" w:rsidP="002B582C">
            <w:pPr>
              <w:widowControl/>
              <w:autoSpaceDE/>
              <w:autoSpaceDN/>
              <w:jc w:val="both"/>
              <w:rPr>
                <w:rFonts w:ascii="仿宋_GB2312" w:eastAsia="仿宋_GB2312" w:cs="宋体"/>
                <w:color w:val="000000"/>
                <w:sz w:val="28"/>
                <w:szCs w:val="28"/>
                <w:lang w:val="en-US" w:bidi="ar-SA"/>
              </w:rPr>
            </w:pPr>
            <w:r w:rsidRPr="00AA3A39">
              <w:rPr>
                <w:rFonts w:ascii="仿宋_GB2312" w:eastAsia="仿宋_GB2312" w:cs="宋体" w:hint="eastAsia"/>
                <w:color w:val="000000"/>
                <w:sz w:val="28"/>
                <w:szCs w:val="28"/>
                <w:lang w:val="en-US" w:bidi="ar-SA"/>
              </w:rPr>
              <w:t>资源与环境工程学院</w:t>
            </w:r>
          </w:p>
        </w:tc>
        <w:tc>
          <w:tcPr>
            <w:tcW w:w="1233" w:type="dxa"/>
            <w:tcBorders>
              <w:top w:val="nil"/>
              <w:left w:val="nil"/>
              <w:bottom w:val="single" w:sz="8" w:space="0" w:color="auto"/>
              <w:right w:val="single" w:sz="8" w:space="0" w:color="auto"/>
            </w:tcBorders>
            <w:shd w:val="clear" w:color="auto" w:fill="auto"/>
            <w:vAlign w:val="center"/>
          </w:tcPr>
          <w:p w:rsidR="00D807A8" w:rsidRPr="00AA3A39" w:rsidRDefault="00D807A8" w:rsidP="002B582C">
            <w:pPr>
              <w:widowControl/>
              <w:autoSpaceDE/>
              <w:autoSpaceDN/>
              <w:jc w:val="both"/>
              <w:rPr>
                <w:rFonts w:ascii="仿宋_GB2312" w:eastAsia="仿宋_GB2312" w:cs="宋体"/>
                <w:color w:val="000000"/>
                <w:sz w:val="28"/>
                <w:szCs w:val="28"/>
                <w:lang w:val="en-US" w:bidi="ar-SA"/>
              </w:rPr>
            </w:pPr>
            <w:r w:rsidRPr="00AA3A39">
              <w:rPr>
                <w:rFonts w:ascii="仿宋_GB2312" w:eastAsia="仿宋_GB2312" w:cs="宋体" w:hint="eastAsia"/>
                <w:color w:val="000000"/>
                <w:sz w:val="28"/>
                <w:szCs w:val="28"/>
                <w:lang w:val="en-US" w:bidi="ar-SA"/>
              </w:rPr>
              <w:t>63</w:t>
            </w:r>
          </w:p>
        </w:tc>
        <w:tc>
          <w:tcPr>
            <w:tcW w:w="1240" w:type="dxa"/>
            <w:tcBorders>
              <w:top w:val="nil"/>
              <w:left w:val="nil"/>
              <w:bottom w:val="single" w:sz="8" w:space="0" w:color="auto"/>
              <w:right w:val="single" w:sz="8" w:space="0" w:color="auto"/>
            </w:tcBorders>
            <w:shd w:val="clear" w:color="auto" w:fill="auto"/>
            <w:vAlign w:val="center"/>
          </w:tcPr>
          <w:p w:rsidR="00D807A8" w:rsidRPr="00AA3A39" w:rsidRDefault="00D807A8" w:rsidP="002B582C">
            <w:pPr>
              <w:widowControl/>
              <w:autoSpaceDE/>
              <w:autoSpaceDN/>
              <w:jc w:val="both"/>
              <w:rPr>
                <w:rFonts w:ascii="仿宋_GB2312" w:eastAsia="仿宋_GB2312" w:cs="宋体"/>
                <w:color w:val="000000"/>
                <w:sz w:val="28"/>
                <w:szCs w:val="28"/>
                <w:lang w:val="en-US" w:bidi="ar-SA"/>
              </w:rPr>
            </w:pPr>
            <w:r w:rsidRPr="00AA3A39">
              <w:rPr>
                <w:rFonts w:ascii="仿宋_GB2312" w:eastAsia="仿宋_GB2312" w:cs="宋体" w:hint="eastAsia"/>
                <w:color w:val="000000"/>
                <w:sz w:val="28"/>
                <w:szCs w:val="28"/>
                <w:lang w:val="en-US" w:bidi="ar-SA"/>
              </w:rPr>
              <w:t>40</w:t>
            </w:r>
          </w:p>
        </w:tc>
        <w:tc>
          <w:tcPr>
            <w:tcW w:w="959" w:type="dxa"/>
            <w:tcBorders>
              <w:top w:val="nil"/>
              <w:left w:val="nil"/>
              <w:bottom w:val="single" w:sz="8" w:space="0" w:color="auto"/>
              <w:right w:val="single" w:sz="8" w:space="0" w:color="auto"/>
            </w:tcBorders>
            <w:shd w:val="clear" w:color="auto" w:fill="auto"/>
            <w:vAlign w:val="center"/>
          </w:tcPr>
          <w:p w:rsidR="00D807A8" w:rsidRPr="00AA3A39" w:rsidRDefault="00D807A8" w:rsidP="002B582C">
            <w:pPr>
              <w:widowControl/>
              <w:autoSpaceDE/>
              <w:autoSpaceDN/>
              <w:jc w:val="both"/>
              <w:rPr>
                <w:rFonts w:ascii="仿宋_GB2312" w:eastAsia="仿宋_GB2312" w:cs="宋体"/>
                <w:color w:val="000000"/>
                <w:sz w:val="28"/>
                <w:szCs w:val="28"/>
                <w:lang w:val="en-US" w:bidi="ar-SA"/>
              </w:rPr>
            </w:pPr>
            <w:r w:rsidRPr="00AA3A39">
              <w:rPr>
                <w:rFonts w:ascii="仿宋_GB2312" w:eastAsia="仿宋_GB2312" w:cs="宋体" w:hint="eastAsia"/>
                <w:color w:val="000000"/>
                <w:sz w:val="28"/>
                <w:szCs w:val="28"/>
                <w:lang w:val="en-US" w:bidi="ar-SA"/>
              </w:rPr>
              <w:t>4</w:t>
            </w:r>
          </w:p>
        </w:tc>
        <w:tc>
          <w:tcPr>
            <w:tcW w:w="961" w:type="dxa"/>
            <w:tcBorders>
              <w:top w:val="nil"/>
              <w:left w:val="nil"/>
              <w:bottom w:val="single" w:sz="8" w:space="0" w:color="auto"/>
              <w:right w:val="single" w:sz="8" w:space="0" w:color="auto"/>
            </w:tcBorders>
            <w:shd w:val="clear" w:color="auto" w:fill="auto"/>
            <w:vAlign w:val="center"/>
          </w:tcPr>
          <w:p w:rsidR="00D807A8" w:rsidRPr="00AA3A39" w:rsidRDefault="00D807A8" w:rsidP="002B582C">
            <w:pPr>
              <w:widowControl/>
              <w:autoSpaceDE/>
              <w:autoSpaceDN/>
              <w:jc w:val="both"/>
              <w:rPr>
                <w:rFonts w:ascii="仿宋_GB2312" w:eastAsia="仿宋_GB2312" w:cs="宋体"/>
                <w:color w:val="000000"/>
                <w:sz w:val="28"/>
                <w:szCs w:val="28"/>
                <w:lang w:val="en-US" w:bidi="ar-SA"/>
              </w:rPr>
            </w:pPr>
            <w:r w:rsidRPr="00AA3A39">
              <w:rPr>
                <w:rFonts w:ascii="仿宋_GB2312" w:eastAsia="仿宋_GB2312" w:cs="宋体" w:hint="eastAsia"/>
                <w:color w:val="000000"/>
                <w:sz w:val="28"/>
                <w:szCs w:val="28"/>
                <w:lang w:val="en-US" w:bidi="ar-SA"/>
              </w:rPr>
              <w:t>44</w:t>
            </w:r>
          </w:p>
        </w:tc>
      </w:tr>
      <w:tr w:rsidR="00D807A8" w:rsidRPr="008F3437" w:rsidTr="005A4473">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tcPr>
          <w:p w:rsidR="00D807A8" w:rsidRPr="00AA3A39" w:rsidRDefault="00D807A8" w:rsidP="002B582C">
            <w:pPr>
              <w:widowControl/>
              <w:autoSpaceDE/>
              <w:autoSpaceDN/>
              <w:jc w:val="both"/>
              <w:rPr>
                <w:rFonts w:ascii="仿宋_GB2312" w:eastAsia="仿宋_GB2312" w:hAnsi="Calibri" w:cs="Calibri"/>
                <w:color w:val="000000"/>
                <w:sz w:val="28"/>
                <w:szCs w:val="28"/>
                <w:lang w:val="en-US" w:bidi="ar-SA"/>
              </w:rPr>
            </w:pPr>
            <w:r w:rsidRPr="00AA3A39">
              <w:rPr>
                <w:rFonts w:ascii="仿宋_GB2312" w:eastAsia="仿宋_GB2312" w:hAnsi="Calibri" w:cs="Calibri" w:hint="eastAsia"/>
                <w:color w:val="000000"/>
                <w:sz w:val="28"/>
                <w:szCs w:val="28"/>
                <w:lang w:val="en-US" w:bidi="ar-SA"/>
              </w:rPr>
              <w:t>15</w:t>
            </w:r>
          </w:p>
        </w:tc>
        <w:tc>
          <w:tcPr>
            <w:tcW w:w="3431" w:type="dxa"/>
            <w:tcBorders>
              <w:top w:val="nil"/>
              <w:left w:val="nil"/>
              <w:bottom w:val="single" w:sz="8" w:space="0" w:color="auto"/>
              <w:right w:val="single" w:sz="8" w:space="0" w:color="auto"/>
            </w:tcBorders>
            <w:shd w:val="clear" w:color="auto" w:fill="auto"/>
            <w:noWrap/>
            <w:vAlign w:val="center"/>
          </w:tcPr>
          <w:p w:rsidR="00D807A8" w:rsidRPr="00AA3A39" w:rsidRDefault="00D807A8" w:rsidP="002B582C">
            <w:pPr>
              <w:widowControl/>
              <w:autoSpaceDE/>
              <w:autoSpaceDN/>
              <w:jc w:val="both"/>
              <w:rPr>
                <w:rFonts w:ascii="仿宋_GB2312" w:eastAsia="仿宋_GB2312" w:cs="宋体"/>
                <w:color w:val="000000"/>
                <w:sz w:val="28"/>
                <w:szCs w:val="28"/>
                <w:lang w:val="en-US" w:bidi="ar-SA"/>
              </w:rPr>
            </w:pPr>
            <w:r w:rsidRPr="00AA3A39">
              <w:rPr>
                <w:rFonts w:ascii="仿宋_GB2312" w:eastAsia="仿宋_GB2312" w:cs="宋体" w:hint="eastAsia"/>
                <w:color w:val="000000"/>
                <w:sz w:val="28"/>
                <w:szCs w:val="28"/>
                <w:lang w:val="en-US" w:bidi="ar-SA"/>
              </w:rPr>
              <w:t>食品与生物工程学院</w:t>
            </w:r>
          </w:p>
        </w:tc>
        <w:tc>
          <w:tcPr>
            <w:tcW w:w="1233" w:type="dxa"/>
            <w:tcBorders>
              <w:top w:val="nil"/>
              <w:left w:val="nil"/>
              <w:bottom w:val="single" w:sz="8" w:space="0" w:color="auto"/>
              <w:right w:val="single" w:sz="8" w:space="0" w:color="auto"/>
            </w:tcBorders>
            <w:shd w:val="clear" w:color="auto" w:fill="auto"/>
            <w:vAlign w:val="center"/>
          </w:tcPr>
          <w:p w:rsidR="00D807A8" w:rsidRPr="00AA3A39" w:rsidRDefault="00D807A8" w:rsidP="002B582C">
            <w:pPr>
              <w:widowControl/>
              <w:autoSpaceDE/>
              <w:autoSpaceDN/>
              <w:jc w:val="both"/>
              <w:rPr>
                <w:rFonts w:ascii="仿宋_GB2312" w:eastAsia="仿宋_GB2312" w:cs="宋体"/>
                <w:color w:val="000000"/>
                <w:sz w:val="28"/>
                <w:szCs w:val="28"/>
                <w:lang w:val="en-US" w:bidi="ar-SA"/>
              </w:rPr>
            </w:pPr>
            <w:r w:rsidRPr="00AA3A39">
              <w:rPr>
                <w:rFonts w:ascii="仿宋_GB2312" w:eastAsia="仿宋_GB2312" w:cs="宋体" w:hint="eastAsia"/>
                <w:color w:val="000000"/>
                <w:sz w:val="28"/>
                <w:szCs w:val="28"/>
                <w:lang w:val="en-US" w:bidi="ar-SA"/>
              </w:rPr>
              <w:t>91</w:t>
            </w:r>
          </w:p>
        </w:tc>
        <w:tc>
          <w:tcPr>
            <w:tcW w:w="1240" w:type="dxa"/>
            <w:tcBorders>
              <w:top w:val="nil"/>
              <w:left w:val="nil"/>
              <w:bottom w:val="single" w:sz="8" w:space="0" w:color="auto"/>
              <w:right w:val="single" w:sz="8" w:space="0" w:color="auto"/>
            </w:tcBorders>
            <w:shd w:val="clear" w:color="auto" w:fill="auto"/>
            <w:vAlign w:val="center"/>
          </w:tcPr>
          <w:p w:rsidR="00D807A8" w:rsidRPr="00AA3A39" w:rsidRDefault="00D807A8" w:rsidP="002B582C">
            <w:pPr>
              <w:widowControl/>
              <w:autoSpaceDE/>
              <w:autoSpaceDN/>
              <w:jc w:val="both"/>
              <w:rPr>
                <w:rFonts w:ascii="仿宋_GB2312" w:eastAsia="仿宋_GB2312" w:cs="宋体"/>
                <w:color w:val="000000"/>
                <w:sz w:val="28"/>
                <w:szCs w:val="28"/>
                <w:lang w:val="en-US" w:bidi="ar-SA"/>
              </w:rPr>
            </w:pPr>
            <w:r w:rsidRPr="00AA3A39">
              <w:rPr>
                <w:rFonts w:ascii="仿宋_GB2312" w:eastAsia="仿宋_GB2312" w:cs="宋体" w:hint="eastAsia"/>
                <w:color w:val="000000"/>
                <w:sz w:val="28"/>
                <w:szCs w:val="28"/>
                <w:lang w:val="en-US" w:bidi="ar-SA"/>
              </w:rPr>
              <w:t>58</w:t>
            </w:r>
          </w:p>
        </w:tc>
        <w:tc>
          <w:tcPr>
            <w:tcW w:w="959" w:type="dxa"/>
            <w:tcBorders>
              <w:top w:val="nil"/>
              <w:left w:val="nil"/>
              <w:bottom w:val="single" w:sz="8" w:space="0" w:color="auto"/>
              <w:right w:val="single" w:sz="8" w:space="0" w:color="auto"/>
            </w:tcBorders>
            <w:shd w:val="clear" w:color="auto" w:fill="auto"/>
            <w:vAlign w:val="center"/>
          </w:tcPr>
          <w:p w:rsidR="00D807A8" w:rsidRPr="00AA3A39" w:rsidRDefault="00D807A8" w:rsidP="002B582C">
            <w:pPr>
              <w:widowControl/>
              <w:autoSpaceDE/>
              <w:autoSpaceDN/>
              <w:jc w:val="both"/>
              <w:rPr>
                <w:rFonts w:ascii="仿宋_GB2312" w:eastAsia="仿宋_GB2312" w:cs="宋体"/>
                <w:color w:val="000000"/>
                <w:sz w:val="28"/>
                <w:szCs w:val="28"/>
                <w:lang w:val="en-US" w:bidi="ar-SA"/>
              </w:rPr>
            </w:pPr>
            <w:r w:rsidRPr="00AA3A39">
              <w:rPr>
                <w:rFonts w:ascii="仿宋_GB2312" w:eastAsia="仿宋_GB2312" w:cs="宋体" w:hint="eastAsia"/>
                <w:color w:val="000000"/>
                <w:sz w:val="28"/>
                <w:szCs w:val="28"/>
                <w:lang w:val="en-US" w:bidi="ar-SA"/>
              </w:rPr>
              <w:t>6</w:t>
            </w:r>
          </w:p>
        </w:tc>
        <w:tc>
          <w:tcPr>
            <w:tcW w:w="961" w:type="dxa"/>
            <w:tcBorders>
              <w:top w:val="nil"/>
              <w:left w:val="nil"/>
              <w:bottom w:val="single" w:sz="8" w:space="0" w:color="auto"/>
              <w:right w:val="single" w:sz="8" w:space="0" w:color="auto"/>
            </w:tcBorders>
            <w:shd w:val="clear" w:color="auto" w:fill="auto"/>
            <w:vAlign w:val="center"/>
          </w:tcPr>
          <w:p w:rsidR="00D807A8" w:rsidRPr="00AA3A39" w:rsidRDefault="00D807A8" w:rsidP="002B582C">
            <w:pPr>
              <w:widowControl/>
              <w:autoSpaceDE/>
              <w:autoSpaceDN/>
              <w:jc w:val="both"/>
              <w:rPr>
                <w:rFonts w:ascii="仿宋_GB2312" w:eastAsia="仿宋_GB2312" w:cs="宋体"/>
                <w:color w:val="000000"/>
                <w:sz w:val="28"/>
                <w:szCs w:val="28"/>
                <w:lang w:val="en-US" w:bidi="ar-SA"/>
              </w:rPr>
            </w:pPr>
            <w:r w:rsidRPr="00AA3A39">
              <w:rPr>
                <w:rFonts w:ascii="仿宋_GB2312" w:eastAsia="仿宋_GB2312" w:cs="宋体" w:hint="eastAsia"/>
                <w:color w:val="000000"/>
                <w:sz w:val="28"/>
                <w:szCs w:val="28"/>
                <w:lang w:val="en-US" w:bidi="ar-SA"/>
              </w:rPr>
              <w:t>64</w:t>
            </w:r>
          </w:p>
        </w:tc>
      </w:tr>
      <w:tr w:rsidR="00D807A8" w:rsidRPr="008F3437" w:rsidTr="005A4473">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tcPr>
          <w:p w:rsidR="00D807A8" w:rsidRPr="00AA3A39" w:rsidRDefault="00D807A8" w:rsidP="002B582C">
            <w:pPr>
              <w:widowControl/>
              <w:autoSpaceDE/>
              <w:autoSpaceDN/>
              <w:jc w:val="both"/>
              <w:rPr>
                <w:rFonts w:ascii="仿宋_GB2312" w:eastAsia="仿宋_GB2312" w:hAnsi="Calibri" w:cs="Calibri"/>
                <w:color w:val="000000"/>
                <w:sz w:val="28"/>
                <w:szCs w:val="28"/>
                <w:lang w:val="en-US" w:bidi="ar-SA"/>
              </w:rPr>
            </w:pPr>
            <w:r w:rsidRPr="00AA3A39">
              <w:rPr>
                <w:rFonts w:ascii="仿宋_GB2312" w:eastAsia="仿宋_GB2312" w:hAnsi="Calibri" w:cs="Calibri" w:hint="eastAsia"/>
                <w:color w:val="000000"/>
                <w:sz w:val="28"/>
                <w:szCs w:val="28"/>
                <w:lang w:val="en-US" w:bidi="ar-SA"/>
              </w:rPr>
              <w:t>16</w:t>
            </w:r>
          </w:p>
        </w:tc>
        <w:tc>
          <w:tcPr>
            <w:tcW w:w="3431" w:type="dxa"/>
            <w:tcBorders>
              <w:top w:val="nil"/>
              <w:left w:val="nil"/>
              <w:bottom w:val="single" w:sz="8" w:space="0" w:color="auto"/>
              <w:right w:val="single" w:sz="8" w:space="0" w:color="auto"/>
            </w:tcBorders>
            <w:shd w:val="clear" w:color="auto" w:fill="auto"/>
            <w:noWrap/>
            <w:vAlign w:val="center"/>
          </w:tcPr>
          <w:p w:rsidR="00D807A8" w:rsidRPr="00AA3A39" w:rsidRDefault="00D807A8" w:rsidP="002B582C">
            <w:pPr>
              <w:widowControl/>
              <w:autoSpaceDE/>
              <w:autoSpaceDN/>
              <w:jc w:val="both"/>
              <w:rPr>
                <w:rFonts w:ascii="仿宋_GB2312" w:eastAsia="仿宋_GB2312" w:cs="宋体"/>
                <w:color w:val="000000"/>
                <w:sz w:val="28"/>
                <w:szCs w:val="28"/>
                <w:lang w:val="en-US" w:bidi="ar-SA"/>
              </w:rPr>
            </w:pPr>
            <w:r w:rsidRPr="00AA3A39">
              <w:rPr>
                <w:rFonts w:ascii="仿宋_GB2312" w:eastAsia="仿宋_GB2312" w:cs="宋体" w:hint="eastAsia"/>
                <w:color w:val="000000"/>
                <w:sz w:val="28"/>
                <w:szCs w:val="28"/>
                <w:lang w:val="en-US" w:bidi="ar-SA"/>
              </w:rPr>
              <w:t>数学学院</w:t>
            </w:r>
          </w:p>
        </w:tc>
        <w:tc>
          <w:tcPr>
            <w:tcW w:w="1233" w:type="dxa"/>
            <w:tcBorders>
              <w:top w:val="nil"/>
              <w:left w:val="nil"/>
              <w:bottom w:val="single" w:sz="8" w:space="0" w:color="auto"/>
              <w:right w:val="single" w:sz="8" w:space="0" w:color="auto"/>
            </w:tcBorders>
            <w:shd w:val="clear" w:color="auto" w:fill="auto"/>
            <w:vAlign w:val="center"/>
          </w:tcPr>
          <w:p w:rsidR="00D807A8" w:rsidRPr="00AA3A39" w:rsidRDefault="00D807A8" w:rsidP="002B582C">
            <w:pPr>
              <w:widowControl/>
              <w:autoSpaceDE/>
              <w:autoSpaceDN/>
              <w:jc w:val="both"/>
              <w:rPr>
                <w:rFonts w:ascii="仿宋_GB2312" w:eastAsia="仿宋_GB2312" w:cs="宋体"/>
                <w:color w:val="000000"/>
                <w:sz w:val="28"/>
                <w:szCs w:val="28"/>
                <w:lang w:val="en-US" w:bidi="ar-SA"/>
              </w:rPr>
            </w:pPr>
            <w:r w:rsidRPr="00AA3A39">
              <w:rPr>
                <w:rFonts w:ascii="仿宋_GB2312" w:eastAsia="仿宋_GB2312" w:cs="宋体" w:hint="eastAsia"/>
                <w:color w:val="000000"/>
                <w:sz w:val="28"/>
                <w:szCs w:val="28"/>
                <w:lang w:val="en-US" w:bidi="ar-SA"/>
              </w:rPr>
              <w:t>55</w:t>
            </w:r>
          </w:p>
        </w:tc>
        <w:tc>
          <w:tcPr>
            <w:tcW w:w="1240" w:type="dxa"/>
            <w:tcBorders>
              <w:top w:val="nil"/>
              <w:left w:val="nil"/>
              <w:bottom w:val="single" w:sz="8" w:space="0" w:color="auto"/>
              <w:right w:val="single" w:sz="8" w:space="0" w:color="auto"/>
            </w:tcBorders>
            <w:shd w:val="clear" w:color="auto" w:fill="auto"/>
            <w:vAlign w:val="center"/>
          </w:tcPr>
          <w:p w:rsidR="00D807A8" w:rsidRPr="00AA3A39" w:rsidRDefault="00D807A8" w:rsidP="002B582C">
            <w:pPr>
              <w:widowControl/>
              <w:autoSpaceDE/>
              <w:autoSpaceDN/>
              <w:jc w:val="both"/>
              <w:rPr>
                <w:rFonts w:ascii="仿宋_GB2312" w:eastAsia="仿宋_GB2312" w:cs="宋体"/>
                <w:color w:val="000000"/>
                <w:sz w:val="28"/>
                <w:szCs w:val="28"/>
                <w:lang w:val="en-US" w:bidi="ar-SA"/>
              </w:rPr>
            </w:pPr>
            <w:r w:rsidRPr="00AA3A39">
              <w:rPr>
                <w:rFonts w:ascii="仿宋_GB2312" w:eastAsia="仿宋_GB2312" w:cs="宋体" w:hint="eastAsia"/>
                <w:color w:val="000000"/>
                <w:sz w:val="28"/>
                <w:szCs w:val="28"/>
                <w:lang w:val="en-US" w:bidi="ar-SA"/>
              </w:rPr>
              <w:t>35</w:t>
            </w:r>
          </w:p>
        </w:tc>
        <w:tc>
          <w:tcPr>
            <w:tcW w:w="959" w:type="dxa"/>
            <w:tcBorders>
              <w:top w:val="nil"/>
              <w:left w:val="nil"/>
              <w:bottom w:val="single" w:sz="8" w:space="0" w:color="auto"/>
              <w:right w:val="single" w:sz="8" w:space="0" w:color="auto"/>
            </w:tcBorders>
            <w:shd w:val="clear" w:color="auto" w:fill="auto"/>
            <w:vAlign w:val="center"/>
          </w:tcPr>
          <w:p w:rsidR="00D807A8" w:rsidRPr="00AA3A39" w:rsidRDefault="00D807A8" w:rsidP="002B582C">
            <w:pPr>
              <w:widowControl/>
              <w:autoSpaceDE/>
              <w:autoSpaceDN/>
              <w:jc w:val="both"/>
              <w:rPr>
                <w:rFonts w:ascii="仿宋_GB2312" w:eastAsia="仿宋_GB2312" w:cs="宋体"/>
                <w:color w:val="000000"/>
                <w:sz w:val="28"/>
                <w:szCs w:val="28"/>
                <w:lang w:val="en-US" w:bidi="ar-SA"/>
              </w:rPr>
            </w:pPr>
            <w:r w:rsidRPr="00AA3A39">
              <w:rPr>
                <w:rFonts w:ascii="仿宋_GB2312" w:eastAsia="仿宋_GB2312" w:cs="宋体" w:hint="eastAsia"/>
                <w:color w:val="000000"/>
                <w:sz w:val="28"/>
                <w:szCs w:val="28"/>
                <w:lang w:val="en-US" w:bidi="ar-SA"/>
              </w:rPr>
              <w:t>4</w:t>
            </w:r>
          </w:p>
        </w:tc>
        <w:tc>
          <w:tcPr>
            <w:tcW w:w="961" w:type="dxa"/>
            <w:tcBorders>
              <w:top w:val="nil"/>
              <w:left w:val="nil"/>
              <w:bottom w:val="single" w:sz="8" w:space="0" w:color="auto"/>
              <w:right w:val="single" w:sz="8" w:space="0" w:color="auto"/>
            </w:tcBorders>
            <w:shd w:val="clear" w:color="auto" w:fill="auto"/>
            <w:vAlign w:val="center"/>
          </w:tcPr>
          <w:p w:rsidR="00D807A8" w:rsidRPr="00AA3A39" w:rsidRDefault="00D807A8" w:rsidP="002B582C">
            <w:pPr>
              <w:widowControl/>
              <w:autoSpaceDE/>
              <w:autoSpaceDN/>
              <w:jc w:val="both"/>
              <w:rPr>
                <w:rFonts w:ascii="仿宋_GB2312" w:eastAsia="仿宋_GB2312" w:cs="宋体"/>
                <w:color w:val="000000"/>
                <w:sz w:val="28"/>
                <w:szCs w:val="28"/>
                <w:lang w:val="en-US" w:bidi="ar-SA"/>
              </w:rPr>
            </w:pPr>
            <w:r w:rsidRPr="00AA3A39">
              <w:rPr>
                <w:rFonts w:ascii="仿宋_GB2312" w:eastAsia="仿宋_GB2312" w:cs="宋体" w:hint="eastAsia"/>
                <w:color w:val="000000"/>
                <w:sz w:val="28"/>
                <w:szCs w:val="28"/>
                <w:lang w:val="en-US" w:bidi="ar-SA"/>
              </w:rPr>
              <w:t>39</w:t>
            </w:r>
          </w:p>
        </w:tc>
      </w:tr>
      <w:tr w:rsidR="00D807A8" w:rsidRPr="008F3437" w:rsidTr="005A4473">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tcPr>
          <w:p w:rsidR="00D807A8" w:rsidRPr="00AA3A39" w:rsidRDefault="00D807A8" w:rsidP="002B582C">
            <w:pPr>
              <w:widowControl/>
              <w:autoSpaceDE/>
              <w:autoSpaceDN/>
              <w:jc w:val="both"/>
              <w:rPr>
                <w:rFonts w:ascii="仿宋_GB2312" w:eastAsia="仿宋_GB2312" w:hAnsi="Calibri" w:cs="Calibri"/>
                <w:color w:val="000000"/>
                <w:sz w:val="28"/>
                <w:szCs w:val="28"/>
                <w:lang w:val="en-US" w:bidi="ar-SA"/>
              </w:rPr>
            </w:pPr>
            <w:r w:rsidRPr="00AA3A39">
              <w:rPr>
                <w:rFonts w:ascii="仿宋_GB2312" w:eastAsia="仿宋_GB2312" w:hAnsi="Calibri" w:cs="Calibri" w:hint="eastAsia"/>
                <w:color w:val="000000"/>
                <w:sz w:val="28"/>
                <w:szCs w:val="28"/>
                <w:lang w:val="en-US" w:bidi="ar-SA"/>
              </w:rPr>
              <w:t>17</w:t>
            </w:r>
          </w:p>
        </w:tc>
        <w:tc>
          <w:tcPr>
            <w:tcW w:w="3431" w:type="dxa"/>
            <w:tcBorders>
              <w:top w:val="nil"/>
              <w:left w:val="nil"/>
              <w:bottom w:val="single" w:sz="8" w:space="0" w:color="auto"/>
              <w:right w:val="single" w:sz="8" w:space="0" w:color="auto"/>
            </w:tcBorders>
            <w:shd w:val="clear" w:color="auto" w:fill="auto"/>
            <w:noWrap/>
            <w:vAlign w:val="center"/>
          </w:tcPr>
          <w:p w:rsidR="00D807A8" w:rsidRPr="00AA3A39" w:rsidRDefault="00D807A8" w:rsidP="002B582C">
            <w:pPr>
              <w:widowControl/>
              <w:autoSpaceDE/>
              <w:autoSpaceDN/>
              <w:jc w:val="both"/>
              <w:rPr>
                <w:rFonts w:ascii="仿宋_GB2312" w:eastAsia="仿宋_GB2312" w:cs="宋体"/>
                <w:color w:val="000000"/>
                <w:sz w:val="28"/>
                <w:szCs w:val="28"/>
                <w:lang w:val="en-US" w:bidi="ar-SA"/>
              </w:rPr>
            </w:pPr>
            <w:r w:rsidRPr="00AA3A39">
              <w:rPr>
                <w:rFonts w:ascii="仿宋_GB2312" w:eastAsia="仿宋_GB2312" w:cs="宋体" w:hint="eastAsia"/>
                <w:color w:val="000000"/>
                <w:sz w:val="28"/>
                <w:szCs w:val="28"/>
                <w:lang w:val="en-US" w:bidi="ar-SA"/>
              </w:rPr>
              <w:t>电子科学与应用物理学院</w:t>
            </w:r>
          </w:p>
        </w:tc>
        <w:tc>
          <w:tcPr>
            <w:tcW w:w="1233" w:type="dxa"/>
            <w:tcBorders>
              <w:top w:val="nil"/>
              <w:left w:val="nil"/>
              <w:bottom w:val="single" w:sz="8" w:space="0" w:color="auto"/>
              <w:right w:val="single" w:sz="8" w:space="0" w:color="auto"/>
            </w:tcBorders>
            <w:shd w:val="clear" w:color="auto" w:fill="auto"/>
            <w:vAlign w:val="center"/>
          </w:tcPr>
          <w:p w:rsidR="00D807A8" w:rsidRPr="00AA3A39" w:rsidRDefault="00D807A8" w:rsidP="002B582C">
            <w:pPr>
              <w:widowControl/>
              <w:autoSpaceDE/>
              <w:autoSpaceDN/>
              <w:jc w:val="both"/>
              <w:rPr>
                <w:rFonts w:ascii="仿宋_GB2312" w:eastAsia="仿宋_GB2312" w:cs="宋体"/>
                <w:color w:val="000000"/>
                <w:sz w:val="28"/>
                <w:szCs w:val="28"/>
                <w:lang w:val="en-US" w:bidi="ar-SA"/>
              </w:rPr>
            </w:pPr>
            <w:r w:rsidRPr="00AA3A39">
              <w:rPr>
                <w:rFonts w:ascii="仿宋_GB2312" w:eastAsia="仿宋_GB2312" w:cs="宋体" w:hint="eastAsia"/>
                <w:color w:val="000000"/>
                <w:sz w:val="28"/>
                <w:szCs w:val="28"/>
                <w:lang w:val="en-US" w:bidi="ar-SA"/>
              </w:rPr>
              <w:t>120</w:t>
            </w:r>
          </w:p>
        </w:tc>
        <w:tc>
          <w:tcPr>
            <w:tcW w:w="1240" w:type="dxa"/>
            <w:tcBorders>
              <w:top w:val="nil"/>
              <w:left w:val="nil"/>
              <w:bottom w:val="single" w:sz="8" w:space="0" w:color="auto"/>
              <w:right w:val="single" w:sz="8" w:space="0" w:color="auto"/>
            </w:tcBorders>
            <w:shd w:val="clear" w:color="auto" w:fill="auto"/>
            <w:vAlign w:val="center"/>
          </w:tcPr>
          <w:p w:rsidR="00D807A8" w:rsidRPr="00AA3A39" w:rsidRDefault="00D807A8" w:rsidP="002B582C">
            <w:pPr>
              <w:widowControl/>
              <w:autoSpaceDE/>
              <w:autoSpaceDN/>
              <w:jc w:val="both"/>
              <w:rPr>
                <w:rFonts w:ascii="仿宋_GB2312" w:eastAsia="仿宋_GB2312" w:cs="宋体"/>
                <w:color w:val="000000"/>
                <w:sz w:val="28"/>
                <w:szCs w:val="28"/>
                <w:lang w:val="en-US" w:bidi="ar-SA"/>
              </w:rPr>
            </w:pPr>
            <w:r w:rsidRPr="00AA3A39">
              <w:rPr>
                <w:rFonts w:ascii="仿宋_GB2312" w:eastAsia="仿宋_GB2312" w:cs="宋体" w:hint="eastAsia"/>
                <w:color w:val="000000"/>
                <w:sz w:val="28"/>
                <w:szCs w:val="28"/>
                <w:lang w:val="en-US" w:bidi="ar-SA"/>
              </w:rPr>
              <w:t>76</w:t>
            </w:r>
          </w:p>
        </w:tc>
        <w:tc>
          <w:tcPr>
            <w:tcW w:w="959" w:type="dxa"/>
            <w:tcBorders>
              <w:top w:val="nil"/>
              <w:left w:val="nil"/>
              <w:bottom w:val="single" w:sz="8" w:space="0" w:color="auto"/>
              <w:right w:val="single" w:sz="8" w:space="0" w:color="auto"/>
            </w:tcBorders>
            <w:shd w:val="clear" w:color="auto" w:fill="auto"/>
            <w:vAlign w:val="center"/>
          </w:tcPr>
          <w:p w:rsidR="00D807A8" w:rsidRPr="00AA3A39" w:rsidRDefault="00D807A8" w:rsidP="002B582C">
            <w:pPr>
              <w:widowControl/>
              <w:autoSpaceDE/>
              <w:autoSpaceDN/>
              <w:jc w:val="both"/>
              <w:rPr>
                <w:rFonts w:ascii="仿宋_GB2312" w:eastAsia="仿宋_GB2312" w:cs="宋体"/>
                <w:color w:val="000000"/>
                <w:sz w:val="28"/>
                <w:szCs w:val="28"/>
                <w:lang w:val="en-US" w:bidi="ar-SA"/>
              </w:rPr>
            </w:pPr>
            <w:r w:rsidRPr="00AA3A39">
              <w:rPr>
                <w:rFonts w:ascii="仿宋_GB2312" w:eastAsia="仿宋_GB2312" w:cs="宋体" w:hint="eastAsia"/>
                <w:color w:val="000000"/>
                <w:sz w:val="28"/>
                <w:szCs w:val="28"/>
                <w:lang w:val="en-US" w:bidi="ar-SA"/>
              </w:rPr>
              <w:t>8</w:t>
            </w:r>
          </w:p>
        </w:tc>
        <w:tc>
          <w:tcPr>
            <w:tcW w:w="961" w:type="dxa"/>
            <w:tcBorders>
              <w:top w:val="nil"/>
              <w:left w:val="nil"/>
              <w:bottom w:val="single" w:sz="8" w:space="0" w:color="auto"/>
              <w:right w:val="single" w:sz="8" w:space="0" w:color="auto"/>
            </w:tcBorders>
            <w:shd w:val="clear" w:color="auto" w:fill="auto"/>
            <w:vAlign w:val="center"/>
          </w:tcPr>
          <w:p w:rsidR="00D807A8" w:rsidRPr="00AA3A39" w:rsidRDefault="00D807A8" w:rsidP="002B582C">
            <w:pPr>
              <w:widowControl/>
              <w:autoSpaceDE/>
              <w:autoSpaceDN/>
              <w:jc w:val="both"/>
              <w:rPr>
                <w:rFonts w:ascii="仿宋_GB2312" w:eastAsia="仿宋_GB2312" w:cs="宋体"/>
                <w:color w:val="000000"/>
                <w:sz w:val="28"/>
                <w:szCs w:val="28"/>
                <w:lang w:val="en-US" w:bidi="ar-SA"/>
              </w:rPr>
            </w:pPr>
            <w:r w:rsidRPr="00AA3A39">
              <w:rPr>
                <w:rFonts w:ascii="仿宋_GB2312" w:eastAsia="仿宋_GB2312" w:cs="宋体" w:hint="eastAsia"/>
                <w:color w:val="000000"/>
                <w:sz w:val="28"/>
                <w:szCs w:val="28"/>
                <w:lang w:val="en-US" w:bidi="ar-SA"/>
              </w:rPr>
              <w:t>84</w:t>
            </w:r>
          </w:p>
        </w:tc>
      </w:tr>
      <w:tr w:rsidR="00D807A8" w:rsidRPr="008F3437" w:rsidTr="005A4473">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tcPr>
          <w:p w:rsidR="00D807A8" w:rsidRPr="00AA3A39" w:rsidRDefault="00D807A8" w:rsidP="002B582C">
            <w:pPr>
              <w:widowControl/>
              <w:autoSpaceDE/>
              <w:autoSpaceDN/>
              <w:jc w:val="both"/>
              <w:rPr>
                <w:rFonts w:ascii="仿宋_GB2312" w:eastAsia="仿宋_GB2312" w:hAnsi="Calibri" w:cs="Calibri"/>
                <w:color w:val="000000"/>
                <w:sz w:val="28"/>
                <w:szCs w:val="28"/>
                <w:lang w:val="en-US" w:bidi="ar-SA"/>
              </w:rPr>
            </w:pPr>
            <w:r w:rsidRPr="00AA3A39">
              <w:rPr>
                <w:rFonts w:ascii="仿宋_GB2312" w:eastAsia="仿宋_GB2312" w:hAnsi="Calibri" w:cs="Calibri" w:hint="eastAsia"/>
                <w:color w:val="000000"/>
                <w:sz w:val="28"/>
                <w:szCs w:val="28"/>
                <w:lang w:val="en-US" w:bidi="ar-SA"/>
              </w:rPr>
              <w:t>18</w:t>
            </w:r>
          </w:p>
        </w:tc>
        <w:tc>
          <w:tcPr>
            <w:tcW w:w="3431" w:type="dxa"/>
            <w:tcBorders>
              <w:top w:val="nil"/>
              <w:left w:val="nil"/>
              <w:bottom w:val="single" w:sz="8" w:space="0" w:color="auto"/>
              <w:right w:val="single" w:sz="8" w:space="0" w:color="auto"/>
            </w:tcBorders>
            <w:shd w:val="clear" w:color="auto" w:fill="auto"/>
            <w:noWrap/>
            <w:vAlign w:val="center"/>
          </w:tcPr>
          <w:p w:rsidR="00D807A8" w:rsidRPr="00AA3A39" w:rsidRDefault="00D807A8" w:rsidP="002B582C">
            <w:pPr>
              <w:widowControl/>
              <w:autoSpaceDE/>
              <w:autoSpaceDN/>
              <w:jc w:val="both"/>
              <w:rPr>
                <w:rFonts w:ascii="仿宋_GB2312" w:eastAsia="仿宋_GB2312" w:cs="宋体"/>
                <w:color w:val="000000"/>
                <w:sz w:val="28"/>
                <w:szCs w:val="28"/>
                <w:lang w:val="en-US" w:bidi="ar-SA"/>
              </w:rPr>
            </w:pPr>
            <w:r w:rsidRPr="00AA3A39">
              <w:rPr>
                <w:rFonts w:ascii="仿宋_GB2312" w:eastAsia="仿宋_GB2312" w:cs="宋体" w:hint="eastAsia"/>
                <w:color w:val="000000"/>
                <w:sz w:val="28"/>
                <w:szCs w:val="28"/>
                <w:lang w:val="en-US" w:bidi="ar-SA"/>
              </w:rPr>
              <w:t>汽车与交通工程学院</w:t>
            </w:r>
          </w:p>
        </w:tc>
        <w:tc>
          <w:tcPr>
            <w:tcW w:w="1233" w:type="dxa"/>
            <w:tcBorders>
              <w:top w:val="nil"/>
              <w:left w:val="nil"/>
              <w:bottom w:val="single" w:sz="8" w:space="0" w:color="auto"/>
              <w:right w:val="single" w:sz="8" w:space="0" w:color="auto"/>
            </w:tcBorders>
            <w:shd w:val="clear" w:color="auto" w:fill="auto"/>
            <w:vAlign w:val="center"/>
          </w:tcPr>
          <w:p w:rsidR="00D807A8" w:rsidRPr="00AA3A39" w:rsidRDefault="00D807A8" w:rsidP="002B582C">
            <w:pPr>
              <w:widowControl/>
              <w:autoSpaceDE/>
              <w:autoSpaceDN/>
              <w:jc w:val="both"/>
              <w:rPr>
                <w:rFonts w:ascii="仿宋_GB2312" w:eastAsia="仿宋_GB2312" w:cs="宋体"/>
                <w:color w:val="000000"/>
                <w:sz w:val="28"/>
                <w:szCs w:val="28"/>
                <w:lang w:val="en-US" w:bidi="ar-SA"/>
              </w:rPr>
            </w:pPr>
            <w:r w:rsidRPr="00AA3A39">
              <w:rPr>
                <w:rFonts w:ascii="仿宋_GB2312" w:eastAsia="仿宋_GB2312" w:cs="宋体" w:hint="eastAsia"/>
                <w:color w:val="000000"/>
                <w:sz w:val="28"/>
                <w:szCs w:val="28"/>
                <w:lang w:val="en-US" w:bidi="ar-SA"/>
              </w:rPr>
              <w:t>160</w:t>
            </w:r>
          </w:p>
        </w:tc>
        <w:tc>
          <w:tcPr>
            <w:tcW w:w="1240" w:type="dxa"/>
            <w:tcBorders>
              <w:top w:val="nil"/>
              <w:left w:val="nil"/>
              <w:bottom w:val="single" w:sz="8" w:space="0" w:color="auto"/>
              <w:right w:val="single" w:sz="8" w:space="0" w:color="auto"/>
            </w:tcBorders>
            <w:shd w:val="clear" w:color="auto" w:fill="auto"/>
            <w:vAlign w:val="center"/>
          </w:tcPr>
          <w:p w:rsidR="00D807A8" w:rsidRPr="00AA3A39" w:rsidRDefault="00D807A8" w:rsidP="002B582C">
            <w:pPr>
              <w:widowControl/>
              <w:autoSpaceDE/>
              <w:autoSpaceDN/>
              <w:jc w:val="both"/>
              <w:rPr>
                <w:rFonts w:ascii="仿宋_GB2312" w:eastAsia="仿宋_GB2312" w:cs="宋体"/>
                <w:color w:val="000000"/>
                <w:sz w:val="28"/>
                <w:szCs w:val="28"/>
                <w:lang w:val="en-US" w:bidi="ar-SA"/>
              </w:rPr>
            </w:pPr>
            <w:r w:rsidRPr="00AA3A39">
              <w:rPr>
                <w:rFonts w:ascii="仿宋_GB2312" w:eastAsia="仿宋_GB2312" w:cs="宋体" w:hint="eastAsia"/>
                <w:color w:val="000000"/>
                <w:sz w:val="28"/>
                <w:szCs w:val="28"/>
                <w:lang w:val="en-US" w:bidi="ar-SA"/>
              </w:rPr>
              <w:t>101</w:t>
            </w:r>
          </w:p>
        </w:tc>
        <w:tc>
          <w:tcPr>
            <w:tcW w:w="959" w:type="dxa"/>
            <w:tcBorders>
              <w:top w:val="nil"/>
              <w:left w:val="nil"/>
              <w:bottom w:val="single" w:sz="8" w:space="0" w:color="auto"/>
              <w:right w:val="single" w:sz="8" w:space="0" w:color="auto"/>
            </w:tcBorders>
            <w:shd w:val="clear" w:color="auto" w:fill="auto"/>
            <w:vAlign w:val="center"/>
          </w:tcPr>
          <w:p w:rsidR="00D807A8" w:rsidRPr="00AA3A39" w:rsidRDefault="00D807A8" w:rsidP="002B582C">
            <w:pPr>
              <w:widowControl/>
              <w:autoSpaceDE/>
              <w:autoSpaceDN/>
              <w:jc w:val="both"/>
              <w:rPr>
                <w:rFonts w:ascii="仿宋_GB2312" w:eastAsia="仿宋_GB2312" w:cs="宋体"/>
                <w:color w:val="000000"/>
                <w:sz w:val="28"/>
                <w:szCs w:val="28"/>
                <w:lang w:val="en-US" w:bidi="ar-SA"/>
              </w:rPr>
            </w:pPr>
            <w:r w:rsidRPr="00AA3A39">
              <w:rPr>
                <w:rFonts w:ascii="仿宋_GB2312" w:eastAsia="仿宋_GB2312" w:cs="宋体" w:hint="eastAsia"/>
                <w:color w:val="000000"/>
                <w:sz w:val="28"/>
                <w:szCs w:val="28"/>
                <w:lang w:val="en-US" w:bidi="ar-SA"/>
              </w:rPr>
              <w:t>11</w:t>
            </w:r>
          </w:p>
        </w:tc>
        <w:tc>
          <w:tcPr>
            <w:tcW w:w="961" w:type="dxa"/>
            <w:tcBorders>
              <w:top w:val="nil"/>
              <w:left w:val="nil"/>
              <w:bottom w:val="single" w:sz="8" w:space="0" w:color="auto"/>
              <w:right w:val="single" w:sz="8" w:space="0" w:color="auto"/>
            </w:tcBorders>
            <w:shd w:val="clear" w:color="auto" w:fill="auto"/>
            <w:vAlign w:val="center"/>
          </w:tcPr>
          <w:p w:rsidR="00D807A8" w:rsidRPr="00AA3A39" w:rsidRDefault="00D807A8" w:rsidP="002B582C">
            <w:pPr>
              <w:widowControl/>
              <w:autoSpaceDE/>
              <w:autoSpaceDN/>
              <w:jc w:val="both"/>
              <w:rPr>
                <w:rFonts w:ascii="仿宋_GB2312" w:eastAsia="仿宋_GB2312" w:cs="宋体"/>
                <w:color w:val="000000"/>
                <w:sz w:val="28"/>
                <w:szCs w:val="28"/>
                <w:lang w:val="en-US" w:bidi="ar-SA"/>
              </w:rPr>
            </w:pPr>
            <w:r w:rsidRPr="00AA3A39">
              <w:rPr>
                <w:rFonts w:ascii="仿宋_GB2312" w:eastAsia="仿宋_GB2312" w:cs="宋体" w:hint="eastAsia"/>
                <w:color w:val="000000"/>
                <w:sz w:val="28"/>
                <w:szCs w:val="28"/>
                <w:lang w:val="en-US" w:bidi="ar-SA"/>
              </w:rPr>
              <w:t>112</w:t>
            </w:r>
          </w:p>
        </w:tc>
      </w:tr>
      <w:tr w:rsidR="00D807A8" w:rsidRPr="008F3437" w:rsidTr="005A4473">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tcPr>
          <w:p w:rsidR="00D807A8" w:rsidRPr="00AA3A39" w:rsidRDefault="00D807A8" w:rsidP="002B582C">
            <w:pPr>
              <w:widowControl/>
              <w:autoSpaceDE/>
              <w:autoSpaceDN/>
              <w:jc w:val="both"/>
              <w:rPr>
                <w:rFonts w:ascii="仿宋_GB2312" w:eastAsia="仿宋_GB2312" w:hAnsi="Calibri" w:cs="Calibri"/>
                <w:color w:val="000000"/>
                <w:sz w:val="28"/>
                <w:szCs w:val="28"/>
                <w:lang w:val="en-US" w:bidi="ar-SA"/>
              </w:rPr>
            </w:pPr>
            <w:r w:rsidRPr="00AA3A39">
              <w:rPr>
                <w:rFonts w:ascii="仿宋_GB2312" w:eastAsia="仿宋_GB2312" w:hAnsi="Calibri" w:cs="Calibri" w:hint="eastAsia"/>
                <w:color w:val="000000"/>
                <w:sz w:val="28"/>
                <w:szCs w:val="28"/>
                <w:lang w:val="en-US" w:bidi="ar-SA"/>
              </w:rPr>
              <w:t>19</w:t>
            </w:r>
          </w:p>
        </w:tc>
        <w:tc>
          <w:tcPr>
            <w:tcW w:w="3431" w:type="dxa"/>
            <w:tcBorders>
              <w:top w:val="nil"/>
              <w:left w:val="nil"/>
              <w:bottom w:val="single" w:sz="8" w:space="0" w:color="auto"/>
              <w:right w:val="single" w:sz="8" w:space="0" w:color="auto"/>
            </w:tcBorders>
            <w:shd w:val="clear" w:color="auto" w:fill="auto"/>
            <w:noWrap/>
            <w:vAlign w:val="center"/>
          </w:tcPr>
          <w:p w:rsidR="00D807A8" w:rsidRPr="00AA3A39" w:rsidRDefault="00D807A8" w:rsidP="002B582C">
            <w:pPr>
              <w:widowControl/>
              <w:autoSpaceDE/>
              <w:autoSpaceDN/>
              <w:jc w:val="both"/>
              <w:rPr>
                <w:rFonts w:ascii="仿宋_GB2312" w:eastAsia="仿宋_GB2312" w:cs="宋体"/>
                <w:color w:val="000000"/>
                <w:sz w:val="28"/>
                <w:szCs w:val="28"/>
                <w:lang w:val="en-US" w:bidi="ar-SA"/>
              </w:rPr>
            </w:pPr>
            <w:r w:rsidRPr="00AA3A39">
              <w:rPr>
                <w:rFonts w:ascii="仿宋_GB2312" w:eastAsia="仿宋_GB2312" w:cs="宋体" w:hint="eastAsia"/>
                <w:color w:val="000000"/>
                <w:sz w:val="28"/>
                <w:szCs w:val="28"/>
                <w:lang w:val="en-US" w:bidi="ar-SA"/>
              </w:rPr>
              <w:t>软件学院</w:t>
            </w:r>
          </w:p>
        </w:tc>
        <w:tc>
          <w:tcPr>
            <w:tcW w:w="1233" w:type="dxa"/>
            <w:tcBorders>
              <w:top w:val="nil"/>
              <w:left w:val="nil"/>
              <w:bottom w:val="single" w:sz="8" w:space="0" w:color="auto"/>
              <w:right w:val="single" w:sz="8" w:space="0" w:color="auto"/>
            </w:tcBorders>
            <w:shd w:val="clear" w:color="auto" w:fill="auto"/>
            <w:vAlign w:val="center"/>
          </w:tcPr>
          <w:p w:rsidR="00D807A8" w:rsidRPr="00AA3A39" w:rsidRDefault="00D807A8" w:rsidP="002B582C">
            <w:pPr>
              <w:widowControl/>
              <w:autoSpaceDE/>
              <w:autoSpaceDN/>
              <w:jc w:val="both"/>
              <w:rPr>
                <w:rFonts w:ascii="仿宋_GB2312" w:eastAsia="仿宋_GB2312" w:cs="宋体"/>
                <w:color w:val="000000"/>
                <w:sz w:val="28"/>
                <w:szCs w:val="28"/>
                <w:lang w:val="en-US" w:bidi="ar-SA"/>
              </w:rPr>
            </w:pPr>
            <w:r w:rsidRPr="00AA3A39">
              <w:rPr>
                <w:rFonts w:ascii="仿宋_GB2312" w:eastAsia="仿宋_GB2312" w:cs="宋体" w:hint="eastAsia"/>
                <w:color w:val="000000"/>
                <w:sz w:val="28"/>
                <w:szCs w:val="28"/>
                <w:lang w:val="en-US" w:bidi="ar-SA"/>
              </w:rPr>
              <w:t>44</w:t>
            </w:r>
          </w:p>
        </w:tc>
        <w:tc>
          <w:tcPr>
            <w:tcW w:w="1240" w:type="dxa"/>
            <w:tcBorders>
              <w:top w:val="nil"/>
              <w:left w:val="nil"/>
              <w:bottom w:val="single" w:sz="8" w:space="0" w:color="auto"/>
              <w:right w:val="single" w:sz="8" w:space="0" w:color="auto"/>
            </w:tcBorders>
            <w:shd w:val="clear" w:color="auto" w:fill="auto"/>
            <w:vAlign w:val="center"/>
          </w:tcPr>
          <w:p w:rsidR="00D807A8" w:rsidRPr="00AA3A39" w:rsidRDefault="00D807A8" w:rsidP="002B582C">
            <w:pPr>
              <w:widowControl/>
              <w:autoSpaceDE/>
              <w:autoSpaceDN/>
              <w:jc w:val="both"/>
              <w:rPr>
                <w:rFonts w:ascii="仿宋_GB2312" w:eastAsia="仿宋_GB2312" w:cs="宋体"/>
                <w:color w:val="000000"/>
                <w:sz w:val="28"/>
                <w:szCs w:val="28"/>
                <w:lang w:val="en-US" w:bidi="ar-SA"/>
              </w:rPr>
            </w:pPr>
            <w:r w:rsidRPr="00AA3A39">
              <w:rPr>
                <w:rFonts w:ascii="仿宋_GB2312" w:eastAsia="仿宋_GB2312" w:cs="宋体" w:hint="eastAsia"/>
                <w:color w:val="000000"/>
                <w:sz w:val="28"/>
                <w:szCs w:val="28"/>
                <w:lang w:val="en-US" w:bidi="ar-SA"/>
              </w:rPr>
              <w:t>28</w:t>
            </w:r>
          </w:p>
        </w:tc>
        <w:tc>
          <w:tcPr>
            <w:tcW w:w="959" w:type="dxa"/>
            <w:tcBorders>
              <w:top w:val="nil"/>
              <w:left w:val="nil"/>
              <w:bottom w:val="single" w:sz="8" w:space="0" w:color="auto"/>
              <w:right w:val="single" w:sz="8" w:space="0" w:color="auto"/>
            </w:tcBorders>
            <w:shd w:val="clear" w:color="auto" w:fill="auto"/>
            <w:vAlign w:val="center"/>
          </w:tcPr>
          <w:p w:rsidR="00D807A8" w:rsidRPr="00AA3A39" w:rsidRDefault="00D807A8" w:rsidP="002B582C">
            <w:pPr>
              <w:widowControl/>
              <w:autoSpaceDE/>
              <w:autoSpaceDN/>
              <w:jc w:val="both"/>
              <w:rPr>
                <w:rFonts w:ascii="仿宋_GB2312" w:eastAsia="仿宋_GB2312" w:cs="宋体"/>
                <w:color w:val="000000"/>
                <w:sz w:val="28"/>
                <w:szCs w:val="28"/>
                <w:lang w:val="en-US" w:bidi="ar-SA"/>
              </w:rPr>
            </w:pPr>
            <w:r w:rsidRPr="00AA3A39">
              <w:rPr>
                <w:rFonts w:ascii="仿宋_GB2312" w:eastAsia="仿宋_GB2312" w:cs="宋体" w:hint="eastAsia"/>
                <w:color w:val="000000"/>
                <w:sz w:val="28"/>
                <w:szCs w:val="28"/>
                <w:lang w:val="en-US" w:bidi="ar-SA"/>
              </w:rPr>
              <w:t>3</w:t>
            </w:r>
          </w:p>
        </w:tc>
        <w:tc>
          <w:tcPr>
            <w:tcW w:w="961" w:type="dxa"/>
            <w:tcBorders>
              <w:top w:val="nil"/>
              <w:left w:val="nil"/>
              <w:bottom w:val="single" w:sz="8" w:space="0" w:color="auto"/>
              <w:right w:val="single" w:sz="8" w:space="0" w:color="auto"/>
            </w:tcBorders>
            <w:shd w:val="clear" w:color="auto" w:fill="auto"/>
            <w:vAlign w:val="center"/>
          </w:tcPr>
          <w:p w:rsidR="00D807A8" w:rsidRPr="00AA3A39" w:rsidRDefault="00D807A8" w:rsidP="002B582C">
            <w:pPr>
              <w:widowControl/>
              <w:autoSpaceDE/>
              <w:autoSpaceDN/>
              <w:jc w:val="both"/>
              <w:rPr>
                <w:rFonts w:ascii="仿宋_GB2312" w:eastAsia="仿宋_GB2312" w:cs="宋体"/>
                <w:color w:val="000000"/>
                <w:sz w:val="28"/>
                <w:szCs w:val="28"/>
                <w:lang w:val="en-US" w:bidi="ar-SA"/>
              </w:rPr>
            </w:pPr>
            <w:r w:rsidRPr="00AA3A39">
              <w:rPr>
                <w:rFonts w:ascii="仿宋_GB2312" w:eastAsia="仿宋_GB2312" w:cs="宋体" w:hint="eastAsia"/>
                <w:color w:val="000000"/>
                <w:sz w:val="28"/>
                <w:szCs w:val="28"/>
                <w:lang w:val="en-US" w:bidi="ar-SA"/>
              </w:rPr>
              <w:t>31</w:t>
            </w:r>
          </w:p>
        </w:tc>
      </w:tr>
      <w:tr w:rsidR="00D807A8" w:rsidRPr="008F3437" w:rsidTr="005A4473">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tcPr>
          <w:p w:rsidR="00D807A8" w:rsidRPr="00AA3A39" w:rsidRDefault="00D807A8" w:rsidP="002B582C">
            <w:pPr>
              <w:widowControl/>
              <w:autoSpaceDE/>
              <w:autoSpaceDN/>
              <w:jc w:val="both"/>
              <w:rPr>
                <w:rFonts w:ascii="仿宋_GB2312" w:eastAsia="仿宋_GB2312" w:hAnsi="Calibri" w:cs="Calibri"/>
                <w:color w:val="000000"/>
                <w:sz w:val="28"/>
                <w:szCs w:val="28"/>
                <w:lang w:val="en-US" w:bidi="ar-SA"/>
              </w:rPr>
            </w:pPr>
            <w:r w:rsidRPr="00AA3A39">
              <w:rPr>
                <w:rFonts w:ascii="仿宋_GB2312" w:eastAsia="仿宋_GB2312" w:hAnsi="Calibri" w:cs="Calibri" w:hint="eastAsia"/>
                <w:color w:val="000000"/>
                <w:sz w:val="28"/>
                <w:szCs w:val="28"/>
                <w:lang w:val="en-US" w:bidi="ar-SA"/>
              </w:rPr>
              <w:t>2</w:t>
            </w:r>
            <w:r w:rsidR="00202657">
              <w:rPr>
                <w:rFonts w:ascii="仿宋_GB2312" w:eastAsia="仿宋_GB2312" w:hAnsi="Calibri" w:cs="Calibri" w:hint="eastAsia"/>
                <w:color w:val="000000"/>
                <w:sz w:val="28"/>
                <w:szCs w:val="28"/>
                <w:lang w:val="en-US" w:bidi="ar-SA"/>
              </w:rPr>
              <w:t>0</w:t>
            </w:r>
          </w:p>
        </w:tc>
        <w:tc>
          <w:tcPr>
            <w:tcW w:w="3431" w:type="dxa"/>
            <w:tcBorders>
              <w:top w:val="nil"/>
              <w:left w:val="nil"/>
              <w:bottom w:val="single" w:sz="8" w:space="0" w:color="auto"/>
              <w:right w:val="single" w:sz="8" w:space="0" w:color="auto"/>
            </w:tcBorders>
            <w:shd w:val="clear" w:color="auto" w:fill="auto"/>
            <w:noWrap/>
            <w:vAlign w:val="center"/>
          </w:tcPr>
          <w:p w:rsidR="00D807A8" w:rsidRPr="00AA3A39" w:rsidRDefault="00D807A8" w:rsidP="002B582C">
            <w:pPr>
              <w:widowControl/>
              <w:autoSpaceDE/>
              <w:autoSpaceDN/>
              <w:jc w:val="both"/>
              <w:rPr>
                <w:rFonts w:ascii="仿宋_GB2312" w:eastAsia="仿宋_GB2312" w:cs="宋体"/>
                <w:color w:val="000000"/>
                <w:sz w:val="28"/>
                <w:szCs w:val="28"/>
                <w:lang w:val="en-US" w:bidi="ar-SA"/>
              </w:rPr>
            </w:pPr>
            <w:r w:rsidRPr="00AA3A39">
              <w:rPr>
                <w:rFonts w:ascii="仿宋_GB2312" w:eastAsia="仿宋_GB2312" w:cs="宋体" w:hint="eastAsia"/>
                <w:color w:val="000000"/>
                <w:sz w:val="28"/>
                <w:szCs w:val="28"/>
                <w:lang w:val="en-US" w:bidi="ar-SA"/>
              </w:rPr>
              <w:t>宣城校区</w:t>
            </w:r>
          </w:p>
        </w:tc>
        <w:tc>
          <w:tcPr>
            <w:tcW w:w="1233" w:type="dxa"/>
            <w:tcBorders>
              <w:top w:val="nil"/>
              <w:left w:val="nil"/>
              <w:bottom w:val="single" w:sz="8" w:space="0" w:color="auto"/>
              <w:right w:val="single" w:sz="8" w:space="0" w:color="auto"/>
            </w:tcBorders>
            <w:shd w:val="clear" w:color="auto" w:fill="auto"/>
            <w:vAlign w:val="center"/>
          </w:tcPr>
          <w:p w:rsidR="00D807A8" w:rsidRPr="00AA3A39" w:rsidRDefault="00D807A8" w:rsidP="002B582C">
            <w:pPr>
              <w:widowControl/>
              <w:autoSpaceDE/>
              <w:autoSpaceDN/>
              <w:jc w:val="both"/>
              <w:rPr>
                <w:rFonts w:ascii="仿宋_GB2312" w:eastAsia="仿宋_GB2312" w:cs="宋体"/>
                <w:color w:val="000000"/>
                <w:sz w:val="28"/>
                <w:szCs w:val="28"/>
                <w:lang w:val="en-US" w:bidi="ar-SA"/>
              </w:rPr>
            </w:pPr>
            <w:r w:rsidRPr="00AA3A39">
              <w:rPr>
                <w:rFonts w:ascii="仿宋_GB2312" w:eastAsia="仿宋_GB2312" w:cs="宋体" w:hint="eastAsia"/>
                <w:color w:val="000000"/>
                <w:sz w:val="28"/>
                <w:szCs w:val="28"/>
                <w:lang w:val="en-US" w:bidi="ar-SA"/>
              </w:rPr>
              <w:t>500</w:t>
            </w:r>
          </w:p>
        </w:tc>
        <w:tc>
          <w:tcPr>
            <w:tcW w:w="1240" w:type="dxa"/>
            <w:tcBorders>
              <w:top w:val="nil"/>
              <w:left w:val="nil"/>
              <w:bottom w:val="single" w:sz="8" w:space="0" w:color="auto"/>
              <w:right w:val="single" w:sz="8" w:space="0" w:color="auto"/>
            </w:tcBorders>
            <w:shd w:val="clear" w:color="auto" w:fill="auto"/>
            <w:vAlign w:val="center"/>
          </w:tcPr>
          <w:p w:rsidR="00D807A8" w:rsidRPr="00AA3A39" w:rsidRDefault="00D807A8" w:rsidP="002B582C">
            <w:pPr>
              <w:widowControl/>
              <w:autoSpaceDE/>
              <w:autoSpaceDN/>
              <w:jc w:val="both"/>
              <w:rPr>
                <w:rFonts w:ascii="仿宋_GB2312" w:eastAsia="仿宋_GB2312" w:cs="宋体"/>
                <w:color w:val="000000"/>
                <w:sz w:val="28"/>
                <w:szCs w:val="28"/>
                <w:lang w:val="en-US" w:bidi="ar-SA"/>
              </w:rPr>
            </w:pPr>
            <w:r w:rsidRPr="00AA3A39">
              <w:rPr>
                <w:rFonts w:ascii="仿宋_GB2312" w:eastAsia="仿宋_GB2312" w:cs="宋体" w:hint="eastAsia"/>
                <w:color w:val="000000"/>
                <w:sz w:val="28"/>
                <w:szCs w:val="28"/>
                <w:lang w:val="en-US" w:bidi="ar-SA"/>
              </w:rPr>
              <w:t>315</w:t>
            </w:r>
          </w:p>
        </w:tc>
        <w:tc>
          <w:tcPr>
            <w:tcW w:w="959" w:type="dxa"/>
            <w:tcBorders>
              <w:top w:val="nil"/>
              <w:left w:val="nil"/>
              <w:bottom w:val="single" w:sz="8" w:space="0" w:color="auto"/>
              <w:right w:val="single" w:sz="8" w:space="0" w:color="auto"/>
            </w:tcBorders>
            <w:shd w:val="clear" w:color="auto" w:fill="auto"/>
            <w:vAlign w:val="center"/>
          </w:tcPr>
          <w:p w:rsidR="00D807A8" w:rsidRPr="00AA3A39" w:rsidRDefault="00D807A8" w:rsidP="002B582C">
            <w:pPr>
              <w:widowControl/>
              <w:autoSpaceDE/>
              <w:autoSpaceDN/>
              <w:jc w:val="both"/>
              <w:rPr>
                <w:rFonts w:ascii="仿宋_GB2312" w:eastAsia="仿宋_GB2312" w:cs="宋体"/>
                <w:color w:val="000000"/>
                <w:sz w:val="28"/>
                <w:szCs w:val="28"/>
                <w:lang w:val="en-US" w:bidi="ar-SA"/>
              </w:rPr>
            </w:pPr>
            <w:r w:rsidRPr="00AA3A39">
              <w:rPr>
                <w:rFonts w:ascii="仿宋_GB2312" w:eastAsia="仿宋_GB2312" w:cs="宋体" w:hint="eastAsia"/>
                <w:color w:val="000000"/>
                <w:sz w:val="28"/>
                <w:szCs w:val="28"/>
                <w:lang w:val="en-US" w:bidi="ar-SA"/>
              </w:rPr>
              <w:t>35</w:t>
            </w:r>
          </w:p>
        </w:tc>
        <w:tc>
          <w:tcPr>
            <w:tcW w:w="961" w:type="dxa"/>
            <w:tcBorders>
              <w:top w:val="nil"/>
              <w:left w:val="nil"/>
              <w:bottom w:val="single" w:sz="8" w:space="0" w:color="auto"/>
              <w:right w:val="single" w:sz="8" w:space="0" w:color="auto"/>
            </w:tcBorders>
            <w:shd w:val="clear" w:color="auto" w:fill="auto"/>
            <w:vAlign w:val="center"/>
          </w:tcPr>
          <w:p w:rsidR="00D807A8" w:rsidRPr="00AA3A39" w:rsidRDefault="00D807A8" w:rsidP="002B582C">
            <w:pPr>
              <w:widowControl/>
              <w:autoSpaceDE/>
              <w:autoSpaceDN/>
              <w:jc w:val="both"/>
              <w:rPr>
                <w:rFonts w:ascii="仿宋_GB2312" w:eastAsia="仿宋_GB2312" w:cs="宋体"/>
                <w:color w:val="000000"/>
                <w:sz w:val="28"/>
                <w:szCs w:val="28"/>
                <w:lang w:val="en-US" w:bidi="ar-SA"/>
              </w:rPr>
            </w:pPr>
            <w:r w:rsidRPr="00AA3A39">
              <w:rPr>
                <w:rFonts w:ascii="仿宋_GB2312" w:eastAsia="仿宋_GB2312" w:cs="宋体" w:hint="eastAsia"/>
                <w:color w:val="000000"/>
                <w:sz w:val="28"/>
                <w:szCs w:val="28"/>
                <w:lang w:val="en-US" w:bidi="ar-SA"/>
              </w:rPr>
              <w:t>350</w:t>
            </w:r>
          </w:p>
        </w:tc>
      </w:tr>
      <w:tr w:rsidR="00D807A8" w:rsidRPr="008F3437" w:rsidTr="005A4473">
        <w:trPr>
          <w:trHeight w:val="300"/>
          <w:jc w:val="center"/>
        </w:trPr>
        <w:tc>
          <w:tcPr>
            <w:tcW w:w="4282"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D807A8" w:rsidRPr="00AA3A39" w:rsidRDefault="00AA3A39" w:rsidP="00637BB5">
            <w:pPr>
              <w:widowControl/>
              <w:autoSpaceDE/>
              <w:autoSpaceDN/>
              <w:jc w:val="center"/>
              <w:rPr>
                <w:rFonts w:ascii="仿宋_GB2312" w:eastAsia="仿宋_GB2312" w:cs="宋体"/>
                <w:bCs/>
                <w:color w:val="000000"/>
                <w:sz w:val="28"/>
                <w:szCs w:val="28"/>
                <w:lang w:val="en-US" w:bidi="ar-SA"/>
              </w:rPr>
            </w:pPr>
            <w:r>
              <w:rPr>
                <w:rFonts w:ascii="仿宋_GB2312" w:eastAsia="仿宋_GB2312" w:cs="宋体" w:hint="eastAsia"/>
                <w:bCs/>
                <w:color w:val="000000"/>
                <w:sz w:val="28"/>
                <w:szCs w:val="28"/>
                <w:lang w:val="en-US" w:bidi="ar-SA"/>
              </w:rPr>
              <w:t>合计</w:t>
            </w:r>
          </w:p>
        </w:tc>
        <w:tc>
          <w:tcPr>
            <w:tcW w:w="1233" w:type="dxa"/>
            <w:tcBorders>
              <w:top w:val="nil"/>
              <w:left w:val="nil"/>
              <w:bottom w:val="single" w:sz="8" w:space="0" w:color="auto"/>
              <w:right w:val="single" w:sz="8" w:space="0" w:color="auto"/>
            </w:tcBorders>
            <w:shd w:val="clear" w:color="auto" w:fill="auto"/>
            <w:vAlign w:val="center"/>
          </w:tcPr>
          <w:p w:rsidR="00D807A8" w:rsidRPr="00AA3A39" w:rsidRDefault="00D807A8" w:rsidP="002B582C">
            <w:pPr>
              <w:widowControl/>
              <w:autoSpaceDE/>
              <w:autoSpaceDN/>
              <w:jc w:val="both"/>
              <w:rPr>
                <w:rFonts w:ascii="仿宋_GB2312" w:eastAsia="仿宋_GB2312" w:cs="宋体"/>
                <w:color w:val="000000"/>
                <w:sz w:val="28"/>
                <w:szCs w:val="28"/>
                <w:lang w:val="en-US" w:bidi="ar-SA"/>
              </w:rPr>
            </w:pPr>
            <w:r w:rsidRPr="00AA3A39">
              <w:rPr>
                <w:rFonts w:ascii="仿宋_GB2312" w:eastAsia="仿宋_GB2312" w:cs="宋体" w:hint="eastAsia"/>
                <w:color w:val="000000"/>
                <w:sz w:val="28"/>
                <w:szCs w:val="28"/>
                <w:lang w:val="en-US" w:bidi="ar-SA"/>
              </w:rPr>
              <w:t>2356</w:t>
            </w:r>
          </w:p>
        </w:tc>
        <w:tc>
          <w:tcPr>
            <w:tcW w:w="1240" w:type="dxa"/>
            <w:tcBorders>
              <w:top w:val="nil"/>
              <w:left w:val="nil"/>
              <w:bottom w:val="single" w:sz="8" w:space="0" w:color="auto"/>
              <w:right w:val="single" w:sz="8" w:space="0" w:color="auto"/>
            </w:tcBorders>
            <w:shd w:val="clear" w:color="auto" w:fill="auto"/>
            <w:vAlign w:val="center"/>
          </w:tcPr>
          <w:p w:rsidR="00D807A8" w:rsidRPr="00AA3A39" w:rsidRDefault="00D807A8" w:rsidP="002B582C">
            <w:pPr>
              <w:widowControl/>
              <w:autoSpaceDE/>
              <w:autoSpaceDN/>
              <w:jc w:val="both"/>
              <w:rPr>
                <w:rFonts w:ascii="仿宋_GB2312" w:eastAsia="仿宋_GB2312" w:cs="宋体"/>
                <w:color w:val="000000"/>
                <w:sz w:val="28"/>
                <w:szCs w:val="28"/>
                <w:lang w:val="en-US" w:bidi="ar-SA"/>
              </w:rPr>
            </w:pPr>
            <w:r w:rsidRPr="00AA3A39">
              <w:rPr>
                <w:rFonts w:ascii="仿宋_GB2312" w:eastAsia="仿宋_GB2312" w:cs="宋体" w:hint="eastAsia"/>
                <w:color w:val="000000"/>
                <w:sz w:val="28"/>
                <w:szCs w:val="28"/>
                <w:lang w:val="en-US" w:bidi="ar-SA"/>
              </w:rPr>
              <w:t>1487</w:t>
            </w:r>
          </w:p>
        </w:tc>
        <w:tc>
          <w:tcPr>
            <w:tcW w:w="959" w:type="dxa"/>
            <w:tcBorders>
              <w:top w:val="nil"/>
              <w:left w:val="nil"/>
              <w:bottom w:val="single" w:sz="8" w:space="0" w:color="auto"/>
              <w:right w:val="single" w:sz="8" w:space="0" w:color="auto"/>
            </w:tcBorders>
            <w:shd w:val="clear" w:color="auto" w:fill="auto"/>
            <w:vAlign w:val="center"/>
          </w:tcPr>
          <w:p w:rsidR="00D807A8" w:rsidRPr="00AA3A39" w:rsidRDefault="00D807A8" w:rsidP="002B582C">
            <w:pPr>
              <w:widowControl/>
              <w:autoSpaceDE/>
              <w:autoSpaceDN/>
              <w:jc w:val="both"/>
              <w:rPr>
                <w:rFonts w:ascii="仿宋_GB2312" w:eastAsia="仿宋_GB2312" w:cs="宋体"/>
                <w:color w:val="000000"/>
                <w:sz w:val="28"/>
                <w:szCs w:val="28"/>
                <w:lang w:val="en-US" w:bidi="ar-SA"/>
              </w:rPr>
            </w:pPr>
            <w:r w:rsidRPr="00AA3A39">
              <w:rPr>
                <w:rFonts w:ascii="仿宋_GB2312" w:eastAsia="仿宋_GB2312" w:cs="宋体" w:hint="eastAsia"/>
                <w:color w:val="000000"/>
                <w:sz w:val="28"/>
                <w:szCs w:val="28"/>
                <w:lang w:val="en-US" w:bidi="ar-SA"/>
              </w:rPr>
              <w:t>166</w:t>
            </w:r>
          </w:p>
        </w:tc>
        <w:tc>
          <w:tcPr>
            <w:tcW w:w="961" w:type="dxa"/>
            <w:tcBorders>
              <w:top w:val="nil"/>
              <w:left w:val="nil"/>
              <w:bottom w:val="single" w:sz="8" w:space="0" w:color="auto"/>
              <w:right w:val="single" w:sz="8" w:space="0" w:color="auto"/>
            </w:tcBorders>
            <w:shd w:val="clear" w:color="auto" w:fill="auto"/>
            <w:vAlign w:val="center"/>
          </w:tcPr>
          <w:p w:rsidR="00D807A8" w:rsidRPr="00AA3A39" w:rsidRDefault="00D807A8" w:rsidP="002B582C">
            <w:pPr>
              <w:widowControl/>
              <w:autoSpaceDE/>
              <w:autoSpaceDN/>
              <w:jc w:val="both"/>
              <w:rPr>
                <w:rFonts w:ascii="仿宋_GB2312" w:eastAsia="仿宋_GB2312" w:cs="宋体"/>
                <w:color w:val="000000"/>
                <w:sz w:val="28"/>
                <w:szCs w:val="28"/>
                <w:lang w:val="en-US" w:bidi="ar-SA"/>
              </w:rPr>
            </w:pPr>
            <w:r w:rsidRPr="00AA3A39">
              <w:rPr>
                <w:rFonts w:ascii="仿宋_GB2312" w:eastAsia="仿宋_GB2312" w:cs="宋体" w:hint="eastAsia"/>
                <w:color w:val="000000"/>
                <w:sz w:val="28"/>
                <w:szCs w:val="28"/>
                <w:lang w:val="en-US" w:bidi="ar-SA"/>
              </w:rPr>
              <w:t>1653</w:t>
            </w:r>
          </w:p>
        </w:tc>
      </w:tr>
    </w:tbl>
    <w:p w:rsidR="00D807A8" w:rsidRPr="000F2BF9" w:rsidRDefault="00D807A8" w:rsidP="00637BB5">
      <w:pPr>
        <w:pStyle w:val="a5"/>
        <w:spacing w:line="560" w:lineRule="exact"/>
        <w:ind w:left="0" w:firstLineChars="200" w:firstLine="550"/>
        <w:jc w:val="both"/>
        <w:rPr>
          <w:rFonts w:ascii="仿宋_GB2312" w:eastAsia="仿宋_GB2312"/>
          <w:b/>
          <w:spacing w:val="-3"/>
          <w:lang w:val="en-US"/>
        </w:rPr>
      </w:pPr>
      <w:r w:rsidRPr="000F2BF9">
        <w:rPr>
          <w:rFonts w:ascii="仿宋_GB2312" w:eastAsia="仿宋_GB2312" w:hint="eastAsia"/>
          <w:b/>
          <w:spacing w:val="-3"/>
          <w:lang w:val="en-US"/>
        </w:rPr>
        <w:t>四、奖励办法</w:t>
      </w:r>
    </w:p>
    <w:p w:rsidR="00D807A8" w:rsidRPr="00C40073" w:rsidRDefault="00D807A8" w:rsidP="00637BB5">
      <w:pPr>
        <w:pStyle w:val="a5"/>
        <w:spacing w:line="560" w:lineRule="exact"/>
        <w:ind w:left="0" w:firstLineChars="200" w:firstLine="548"/>
        <w:jc w:val="both"/>
        <w:rPr>
          <w:rFonts w:ascii="仿宋_GB2312" w:eastAsia="仿宋_GB2312"/>
          <w:spacing w:val="-3"/>
          <w:lang w:val="en-US"/>
        </w:rPr>
      </w:pPr>
      <w:r w:rsidRPr="00C40073">
        <w:rPr>
          <w:rFonts w:ascii="仿宋_GB2312" w:eastAsia="仿宋_GB2312" w:hint="eastAsia"/>
          <w:spacing w:val="-3"/>
          <w:lang w:val="en-US"/>
        </w:rPr>
        <w:t>（一）大赛分赛道设立一、二、三等奖及优秀奖若干，对获奖团队给予</w:t>
      </w:r>
      <w:r w:rsidR="001B03F7" w:rsidRPr="00C40073">
        <w:rPr>
          <w:rFonts w:ascii="仿宋_GB2312" w:eastAsia="仿宋_GB2312" w:hint="eastAsia"/>
          <w:spacing w:val="-3"/>
          <w:lang w:val="en-US"/>
        </w:rPr>
        <w:t>表彰</w:t>
      </w:r>
      <w:r w:rsidRPr="00C40073">
        <w:rPr>
          <w:rFonts w:ascii="仿宋_GB2312" w:eastAsia="仿宋_GB2312" w:hint="eastAsia"/>
          <w:spacing w:val="-3"/>
          <w:lang w:val="en-US"/>
        </w:rPr>
        <w:t>，并择优推荐省赛。</w:t>
      </w:r>
    </w:p>
    <w:p w:rsidR="00D807A8" w:rsidRPr="00C40073" w:rsidRDefault="00D807A8" w:rsidP="00637BB5">
      <w:pPr>
        <w:pStyle w:val="a5"/>
        <w:spacing w:line="560" w:lineRule="exact"/>
        <w:ind w:left="0" w:firstLineChars="200" w:firstLine="548"/>
        <w:jc w:val="both"/>
        <w:rPr>
          <w:rFonts w:ascii="仿宋_GB2312" w:eastAsia="仿宋_GB2312"/>
          <w:spacing w:val="-3"/>
          <w:lang w:val="en-US"/>
        </w:rPr>
      </w:pPr>
      <w:r w:rsidRPr="00C40073">
        <w:rPr>
          <w:rFonts w:ascii="仿宋_GB2312" w:eastAsia="仿宋_GB2312" w:hint="eastAsia"/>
          <w:spacing w:val="-3"/>
          <w:lang w:val="en-US"/>
        </w:rPr>
        <w:lastRenderedPageBreak/>
        <w:t>（二）凡是获得校级以上奖项的项目按照《合肥工业大学“第二课堂成绩单”制度实施办法（暂行）》（合工大政发﹝2019﹞</w:t>
      </w:r>
      <w:r w:rsidR="007603A5">
        <w:rPr>
          <w:rFonts w:ascii="仿宋_GB2312" w:eastAsia="仿宋_GB2312" w:hint="eastAsia"/>
          <w:spacing w:val="-3"/>
          <w:lang w:val="en-US"/>
        </w:rPr>
        <w:t>7</w:t>
      </w:r>
      <w:r w:rsidRPr="00C40073">
        <w:rPr>
          <w:rFonts w:ascii="仿宋_GB2312" w:eastAsia="仿宋_GB2312" w:hint="eastAsia"/>
          <w:spacing w:val="-3"/>
          <w:lang w:val="en-US"/>
        </w:rPr>
        <w:t>0 号)，</w:t>
      </w:r>
      <w:r w:rsidR="001A4740">
        <w:rPr>
          <w:rFonts w:ascii="仿宋_GB2312" w:eastAsia="仿宋_GB2312" w:hint="eastAsia"/>
          <w:spacing w:val="-3"/>
          <w:lang w:val="en-US"/>
        </w:rPr>
        <w:t>予以认定</w:t>
      </w:r>
      <w:r w:rsidRPr="00C40073">
        <w:rPr>
          <w:rFonts w:ascii="仿宋_GB2312" w:eastAsia="仿宋_GB2312" w:hint="eastAsia"/>
          <w:spacing w:val="-3"/>
          <w:lang w:val="en-US"/>
        </w:rPr>
        <w:t>。获得国赛、省赛奖项的项目成员同时享受推免、评奖评优等优惠政策。</w:t>
      </w:r>
    </w:p>
    <w:p w:rsidR="00D807A8" w:rsidRPr="00C40073" w:rsidRDefault="00D807A8" w:rsidP="00637BB5">
      <w:pPr>
        <w:pStyle w:val="a5"/>
        <w:spacing w:line="560" w:lineRule="exact"/>
        <w:ind w:left="0" w:firstLineChars="200" w:firstLine="548"/>
        <w:jc w:val="both"/>
        <w:rPr>
          <w:rFonts w:ascii="仿宋_GB2312" w:eastAsia="仿宋_GB2312"/>
          <w:spacing w:val="-3"/>
          <w:lang w:val="en-US"/>
        </w:rPr>
      </w:pPr>
      <w:r w:rsidRPr="00C40073">
        <w:rPr>
          <w:rFonts w:ascii="仿宋_GB2312" w:eastAsia="仿宋_GB2312" w:hint="eastAsia"/>
          <w:spacing w:val="-3"/>
          <w:lang w:val="en-US"/>
        </w:rPr>
        <w:t>（三）获得推荐参加</w:t>
      </w:r>
      <w:r w:rsidR="00EA3EFC">
        <w:rPr>
          <w:rFonts w:ascii="仿宋_GB2312" w:eastAsia="仿宋_GB2312" w:hint="eastAsia"/>
          <w:spacing w:val="-3"/>
          <w:lang w:val="en-US"/>
        </w:rPr>
        <w:t>省级</w:t>
      </w:r>
      <w:r w:rsidR="00C45440">
        <w:rPr>
          <w:rFonts w:ascii="仿宋_GB2312" w:eastAsia="仿宋_GB2312" w:hint="eastAsia"/>
          <w:spacing w:val="-3"/>
          <w:lang w:val="en-US"/>
        </w:rPr>
        <w:t>及</w:t>
      </w:r>
      <w:r w:rsidR="00EA3EFC">
        <w:rPr>
          <w:rFonts w:ascii="仿宋_GB2312" w:eastAsia="仿宋_GB2312" w:hint="eastAsia"/>
          <w:spacing w:val="-3"/>
          <w:lang w:val="en-US"/>
        </w:rPr>
        <w:t>以上比赛</w:t>
      </w:r>
      <w:r w:rsidRPr="00C40073">
        <w:rPr>
          <w:rFonts w:ascii="仿宋_GB2312" w:eastAsia="仿宋_GB2312" w:hint="eastAsia"/>
          <w:spacing w:val="-3"/>
          <w:lang w:val="en-US"/>
        </w:rPr>
        <w:t>项目的指导教师，学校将</w:t>
      </w:r>
      <w:r w:rsidR="00EA3EFC">
        <w:rPr>
          <w:rFonts w:ascii="仿宋_GB2312" w:eastAsia="仿宋_GB2312" w:hint="eastAsia"/>
          <w:spacing w:val="-3"/>
          <w:lang w:val="en-US"/>
        </w:rPr>
        <w:t>按照有关文件规定</w:t>
      </w:r>
      <w:r w:rsidRPr="00C40073">
        <w:rPr>
          <w:rFonts w:ascii="仿宋_GB2312" w:eastAsia="仿宋_GB2312" w:hint="eastAsia"/>
          <w:spacing w:val="-3"/>
          <w:lang w:val="en-US"/>
        </w:rPr>
        <w:t>计发工作量并给予相应的奖励。</w:t>
      </w:r>
    </w:p>
    <w:p w:rsidR="00D807A8" w:rsidRPr="00C40073" w:rsidRDefault="00D807A8" w:rsidP="00637BB5">
      <w:pPr>
        <w:pStyle w:val="a5"/>
        <w:spacing w:line="560" w:lineRule="exact"/>
        <w:ind w:left="0" w:firstLineChars="200" w:firstLine="548"/>
        <w:jc w:val="both"/>
        <w:rPr>
          <w:rFonts w:ascii="仿宋_GB2312" w:eastAsia="仿宋_GB2312"/>
          <w:spacing w:val="-3"/>
          <w:lang w:val="en-US"/>
        </w:rPr>
      </w:pPr>
      <w:r w:rsidRPr="00C40073">
        <w:rPr>
          <w:rFonts w:ascii="仿宋_GB2312" w:eastAsia="仿宋_GB2312" w:hint="eastAsia"/>
          <w:spacing w:val="-3"/>
          <w:lang w:val="en-US"/>
        </w:rPr>
        <w:t>（四）大赛将根据各学院学生参与（学院参赛项目及学生数量占比）、学院组织指导（学院教师指导及经费投入）及项目获奖情况，对工作突出的学院授予“优秀组织奖”，给予相应奖励，计入学院年度</w:t>
      </w:r>
      <w:r w:rsidR="00AA0F2F">
        <w:rPr>
          <w:rFonts w:ascii="仿宋_GB2312" w:eastAsia="仿宋_GB2312" w:hint="eastAsia"/>
          <w:spacing w:val="-3"/>
          <w:lang w:val="en-US"/>
        </w:rPr>
        <w:t>创新</w:t>
      </w:r>
      <w:r w:rsidRPr="00C40073">
        <w:rPr>
          <w:rFonts w:ascii="仿宋_GB2312" w:eastAsia="仿宋_GB2312" w:hint="eastAsia"/>
          <w:spacing w:val="-3"/>
          <w:lang w:val="en-US"/>
        </w:rPr>
        <w:t>创业工作考核结果。</w:t>
      </w:r>
    </w:p>
    <w:p w:rsidR="00D807A8" w:rsidRPr="000F2BF9" w:rsidRDefault="00D807A8" w:rsidP="00637BB5">
      <w:pPr>
        <w:pStyle w:val="a5"/>
        <w:spacing w:line="560" w:lineRule="exact"/>
        <w:ind w:left="0" w:firstLineChars="200" w:firstLine="550"/>
        <w:jc w:val="both"/>
        <w:rPr>
          <w:rFonts w:ascii="仿宋_GB2312" w:eastAsia="仿宋_GB2312"/>
          <w:b/>
          <w:spacing w:val="-3"/>
          <w:lang w:val="en-US"/>
        </w:rPr>
      </w:pPr>
      <w:r w:rsidRPr="000F2BF9">
        <w:rPr>
          <w:rFonts w:ascii="仿宋_GB2312" w:eastAsia="仿宋_GB2312" w:hint="eastAsia"/>
          <w:b/>
          <w:spacing w:val="-3"/>
          <w:lang w:val="en-US"/>
        </w:rPr>
        <w:t>五、</w:t>
      </w:r>
      <w:r w:rsidR="00FD7AC5" w:rsidRPr="000F2BF9">
        <w:rPr>
          <w:rFonts w:ascii="仿宋_GB2312" w:eastAsia="仿宋_GB2312" w:hint="eastAsia"/>
          <w:b/>
          <w:spacing w:val="-3"/>
          <w:lang w:val="en-US"/>
        </w:rPr>
        <w:t>学院</w:t>
      </w:r>
      <w:r w:rsidRPr="000F2BF9">
        <w:rPr>
          <w:rFonts w:ascii="仿宋_GB2312" w:eastAsia="仿宋_GB2312" w:hint="eastAsia"/>
          <w:b/>
          <w:spacing w:val="-3"/>
          <w:lang w:val="en-US"/>
        </w:rPr>
        <w:t>工作要求</w:t>
      </w:r>
    </w:p>
    <w:p w:rsidR="00D807A8" w:rsidRPr="00C40073" w:rsidRDefault="00D807A8" w:rsidP="00637BB5">
      <w:pPr>
        <w:pStyle w:val="a5"/>
        <w:spacing w:line="560" w:lineRule="exact"/>
        <w:ind w:left="0" w:firstLineChars="200" w:firstLine="548"/>
        <w:jc w:val="both"/>
        <w:rPr>
          <w:rFonts w:ascii="仿宋_GB2312" w:eastAsia="仿宋_GB2312"/>
          <w:spacing w:val="-3"/>
          <w:lang w:val="en-US"/>
        </w:rPr>
      </w:pPr>
      <w:r w:rsidRPr="00C40073">
        <w:rPr>
          <w:rFonts w:ascii="仿宋_GB2312" w:eastAsia="仿宋_GB2312" w:hint="eastAsia"/>
          <w:spacing w:val="-3"/>
          <w:lang w:val="en-US"/>
        </w:rPr>
        <w:t>（一）提高政治站位，加强组织领导。</w:t>
      </w:r>
    </w:p>
    <w:p w:rsidR="003A5EEC" w:rsidRPr="00C40073" w:rsidRDefault="00B4573C" w:rsidP="00637BB5">
      <w:pPr>
        <w:pStyle w:val="a5"/>
        <w:spacing w:line="560" w:lineRule="exact"/>
        <w:ind w:left="0" w:firstLineChars="200" w:firstLine="548"/>
        <w:jc w:val="both"/>
        <w:rPr>
          <w:rFonts w:ascii="仿宋_GB2312" w:eastAsia="仿宋_GB2312"/>
          <w:spacing w:val="-3"/>
          <w:lang w:val="en-US"/>
        </w:rPr>
      </w:pPr>
      <w:r w:rsidRPr="00C40073">
        <w:rPr>
          <w:rFonts w:ascii="仿宋_GB2312" w:eastAsia="仿宋_GB2312" w:hint="eastAsia"/>
          <w:spacing w:val="-3"/>
          <w:lang w:val="en-US"/>
        </w:rPr>
        <w:t>各学院要切实提高政治站位，按照国家、安徽省和学校的有关部署和要求认真组织落实比赛各项工作。</w:t>
      </w:r>
      <w:r w:rsidR="003A5EEC" w:rsidRPr="00C40073">
        <w:rPr>
          <w:rFonts w:ascii="仿宋_GB2312" w:eastAsia="仿宋_GB2312" w:hint="eastAsia"/>
          <w:spacing w:val="-3"/>
          <w:lang w:val="en-US"/>
        </w:rPr>
        <w:t>各学院要成立</w:t>
      </w:r>
      <w:r w:rsidR="007D4646" w:rsidRPr="00C40073">
        <w:rPr>
          <w:rFonts w:ascii="仿宋_GB2312" w:eastAsia="仿宋_GB2312" w:hint="eastAsia"/>
          <w:spacing w:val="-3"/>
          <w:lang w:val="en-US"/>
        </w:rPr>
        <w:t>学院</w:t>
      </w:r>
      <w:r w:rsidR="003A5EEC" w:rsidRPr="00C40073">
        <w:rPr>
          <w:rFonts w:ascii="仿宋_GB2312" w:eastAsia="仿宋_GB2312" w:hint="eastAsia"/>
          <w:spacing w:val="-3"/>
          <w:lang w:val="en-US"/>
        </w:rPr>
        <w:t>组织领导机构，学院主要负责人担任组长，全面组织、领导</w:t>
      </w:r>
      <w:r w:rsidR="007D4646" w:rsidRPr="00C40073">
        <w:rPr>
          <w:rFonts w:ascii="仿宋_GB2312" w:eastAsia="仿宋_GB2312" w:hint="eastAsia"/>
          <w:spacing w:val="-3"/>
          <w:lang w:val="en-US"/>
        </w:rPr>
        <w:t>和</w:t>
      </w:r>
      <w:r w:rsidR="003A5EEC" w:rsidRPr="00C40073">
        <w:rPr>
          <w:rFonts w:ascii="仿宋_GB2312" w:eastAsia="仿宋_GB2312" w:hint="eastAsia"/>
          <w:spacing w:val="-3"/>
          <w:lang w:val="en-US"/>
        </w:rPr>
        <w:t>监督比赛各项工作。各学院分管领导要靠前指挥、亲自参与、亲自部署，</w:t>
      </w:r>
      <w:r w:rsidRPr="00C40073">
        <w:rPr>
          <w:rFonts w:ascii="仿宋_GB2312" w:eastAsia="仿宋_GB2312" w:hint="eastAsia"/>
          <w:spacing w:val="-3"/>
          <w:lang w:val="en-US"/>
        </w:rPr>
        <w:t>力争</w:t>
      </w:r>
      <w:r w:rsidR="00797958" w:rsidRPr="00C40073">
        <w:rPr>
          <w:rFonts w:ascii="仿宋_GB2312" w:eastAsia="仿宋_GB2312" w:hint="eastAsia"/>
          <w:spacing w:val="-3"/>
          <w:lang w:val="en-US"/>
        </w:rPr>
        <w:t>比赛</w:t>
      </w:r>
      <w:r w:rsidRPr="00C40073">
        <w:rPr>
          <w:rFonts w:ascii="仿宋_GB2312" w:eastAsia="仿宋_GB2312" w:hint="eastAsia"/>
          <w:spacing w:val="-3"/>
          <w:lang w:val="en-US"/>
        </w:rPr>
        <w:t>取得优异成绩</w:t>
      </w:r>
      <w:r w:rsidR="00FD7AC5" w:rsidRPr="00C40073">
        <w:rPr>
          <w:rFonts w:ascii="仿宋_GB2312" w:eastAsia="仿宋_GB2312" w:hint="eastAsia"/>
          <w:spacing w:val="-3"/>
          <w:lang w:val="en-US"/>
        </w:rPr>
        <w:t>，为学校建设</w:t>
      </w:r>
      <w:r w:rsidR="00FD7AC5" w:rsidRPr="00C40073">
        <w:rPr>
          <w:rFonts w:ascii="仿宋_GB2312" w:eastAsia="仿宋_GB2312"/>
          <w:spacing w:val="-3"/>
          <w:lang w:val="en-US"/>
        </w:rPr>
        <w:t>国际知名的研究型高水平大学和一批世界一流学科</w:t>
      </w:r>
      <w:r w:rsidR="00FD7AC5" w:rsidRPr="00C40073">
        <w:rPr>
          <w:rFonts w:ascii="仿宋_GB2312" w:eastAsia="仿宋_GB2312" w:hint="eastAsia"/>
          <w:spacing w:val="-3"/>
          <w:lang w:val="en-US"/>
        </w:rPr>
        <w:t>贡献力量。</w:t>
      </w:r>
    </w:p>
    <w:p w:rsidR="00D807A8" w:rsidRPr="00C40073" w:rsidRDefault="00D807A8" w:rsidP="00637BB5">
      <w:pPr>
        <w:pStyle w:val="a5"/>
        <w:spacing w:line="560" w:lineRule="exact"/>
        <w:ind w:left="0" w:firstLineChars="200" w:firstLine="548"/>
        <w:jc w:val="both"/>
        <w:rPr>
          <w:rFonts w:ascii="仿宋_GB2312" w:eastAsia="仿宋_GB2312"/>
          <w:spacing w:val="-3"/>
          <w:lang w:val="en-US"/>
        </w:rPr>
      </w:pPr>
      <w:r w:rsidRPr="00C40073">
        <w:rPr>
          <w:rFonts w:ascii="仿宋_GB2312" w:eastAsia="仿宋_GB2312" w:hint="eastAsia"/>
          <w:spacing w:val="-3"/>
          <w:lang w:val="en-US"/>
        </w:rPr>
        <w:t>（二）广泛宣传动员，精心策划组织。</w:t>
      </w:r>
    </w:p>
    <w:p w:rsidR="00D807A8" w:rsidRPr="00C40073" w:rsidRDefault="00797958" w:rsidP="00637BB5">
      <w:pPr>
        <w:pStyle w:val="a5"/>
        <w:spacing w:line="560" w:lineRule="exact"/>
        <w:ind w:left="0" w:firstLineChars="200" w:firstLine="548"/>
        <w:jc w:val="both"/>
        <w:rPr>
          <w:rFonts w:ascii="仿宋_GB2312" w:eastAsia="仿宋_GB2312"/>
          <w:spacing w:val="-3"/>
          <w:lang w:val="en-US"/>
        </w:rPr>
      </w:pPr>
      <w:r w:rsidRPr="00C40073">
        <w:rPr>
          <w:rFonts w:ascii="仿宋_GB2312" w:eastAsia="仿宋_GB2312" w:hint="eastAsia"/>
          <w:spacing w:val="-3"/>
          <w:lang w:val="en-US"/>
        </w:rPr>
        <w:t>各学院要广泛宣传动员，</w:t>
      </w:r>
      <w:r w:rsidR="00531BF6" w:rsidRPr="00C40073">
        <w:rPr>
          <w:rFonts w:ascii="仿宋_GB2312" w:eastAsia="仿宋_GB2312" w:hint="eastAsia"/>
          <w:spacing w:val="-3"/>
          <w:lang w:val="en-US"/>
        </w:rPr>
        <w:t>积极</w:t>
      </w:r>
      <w:r w:rsidRPr="00C40073">
        <w:rPr>
          <w:rFonts w:ascii="仿宋_GB2312" w:eastAsia="仿宋_GB2312" w:hint="eastAsia"/>
          <w:spacing w:val="-3"/>
          <w:lang w:val="en-US"/>
        </w:rPr>
        <w:t>发动广大教师、全体学生、创业校友积极参与比赛，特别是要深度挖掘毕业 5 年内的校友创业项目参赛，</w:t>
      </w:r>
      <w:r w:rsidR="00531BF6" w:rsidRPr="00C40073">
        <w:rPr>
          <w:rFonts w:ascii="仿宋_GB2312" w:eastAsia="仿宋_GB2312" w:hint="eastAsia"/>
          <w:spacing w:val="-3"/>
          <w:lang w:val="en-US"/>
        </w:rPr>
        <w:t>大力培育基础较好、前景广阔的师生共创项目参赛，</w:t>
      </w:r>
      <w:r w:rsidRPr="00C40073">
        <w:rPr>
          <w:rFonts w:ascii="仿宋_GB2312" w:eastAsia="仿宋_GB2312" w:hint="eastAsia"/>
          <w:spacing w:val="-3"/>
          <w:lang w:val="en-US"/>
        </w:rPr>
        <w:t>积极支持参赛经验丰富</w:t>
      </w:r>
      <w:r w:rsidR="00531BF6" w:rsidRPr="00C40073">
        <w:rPr>
          <w:rFonts w:ascii="仿宋_GB2312" w:eastAsia="仿宋_GB2312" w:hint="eastAsia"/>
          <w:spacing w:val="-3"/>
          <w:lang w:val="en-US"/>
        </w:rPr>
        <w:t>、工作热情较高</w:t>
      </w:r>
      <w:r w:rsidRPr="00C40073">
        <w:rPr>
          <w:rFonts w:ascii="仿宋_GB2312" w:eastAsia="仿宋_GB2312" w:hint="eastAsia"/>
          <w:spacing w:val="-3"/>
          <w:lang w:val="en-US"/>
        </w:rPr>
        <w:t>的教师指导比赛，力争取得</w:t>
      </w:r>
      <w:r w:rsidR="00D807A8" w:rsidRPr="00C40073">
        <w:rPr>
          <w:rFonts w:ascii="仿宋_GB2312" w:eastAsia="仿宋_GB2312" w:hint="eastAsia"/>
          <w:spacing w:val="-3"/>
          <w:lang w:val="en-US"/>
        </w:rPr>
        <w:t>我校在省赛、国赛成绩上的新突破。</w:t>
      </w:r>
    </w:p>
    <w:p w:rsidR="00D807A8" w:rsidRPr="00C40073" w:rsidRDefault="00D807A8" w:rsidP="00637BB5">
      <w:pPr>
        <w:pStyle w:val="a5"/>
        <w:spacing w:line="560" w:lineRule="exact"/>
        <w:ind w:left="0" w:firstLineChars="200" w:firstLine="548"/>
        <w:jc w:val="both"/>
        <w:rPr>
          <w:rFonts w:ascii="仿宋_GB2312" w:eastAsia="仿宋_GB2312"/>
          <w:spacing w:val="-3"/>
          <w:lang w:val="en-US"/>
        </w:rPr>
      </w:pPr>
      <w:r w:rsidRPr="00C40073">
        <w:rPr>
          <w:rFonts w:ascii="仿宋_GB2312" w:eastAsia="仿宋_GB2312" w:hint="eastAsia"/>
          <w:spacing w:val="-3"/>
          <w:lang w:val="en-US"/>
        </w:rPr>
        <w:lastRenderedPageBreak/>
        <w:t>（三）完善政策措施，加强条件保障。</w:t>
      </w:r>
    </w:p>
    <w:p w:rsidR="00531BF6" w:rsidRPr="00C40073" w:rsidRDefault="00531BF6" w:rsidP="00637BB5">
      <w:pPr>
        <w:pStyle w:val="a5"/>
        <w:spacing w:line="560" w:lineRule="exact"/>
        <w:ind w:left="0" w:firstLineChars="200" w:firstLine="548"/>
        <w:jc w:val="both"/>
        <w:rPr>
          <w:rFonts w:ascii="仿宋_GB2312" w:eastAsia="仿宋_GB2312"/>
          <w:spacing w:val="-3"/>
          <w:lang w:val="en-US"/>
        </w:rPr>
      </w:pPr>
      <w:r w:rsidRPr="00C40073">
        <w:rPr>
          <w:rFonts w:ascii="仿宋_GB2312" w:eastAsia="仿宋_GB2312" w:hint="eastAsia"/>
          <w:spacing w:val="-3"/>
          <w:lang w:val="en-US"/>
        </w:rPr>
        <w:t>各学院要完善相关政策措施，</w:t>
      </w:r>
      <w:r w:rsidR="00ED3FD8" w:rsidRPr="00C40073">
        <w:rPr>
          <w:rFonts w:ascii="仿宋_GB2312" w:eastAsia="仿宋_GB2312" w:hint="eastAsia"/>
          <w:spacing w:val="-3"/>
          <w:lang w:val="en-US"/>
        </w:rPr>
        <w:t>激励上进，鞭策后进</w:t>
      </w:r>
      <w:r w:rsidRPr="00C40073">
        <w:rPr>
          <w:rFonts w:ascii="仿宋_GB2312" w:eastAsia="仿宋_GB2312" w:hint="eastAsia"/>
          <w:spacing w:val="-3"/>
          <w:lang w:val="en-US"/>
        </w:rPr>
        <w:t xml:space="preserve">， </w:t>
      </w:r>
      <w:r w:rsidR="00ED3FD8" w:rsidRPr="00C40073">
        <w:rPr>
          <w:rFonts w:ascii="仿宋_GB2312" w:eastAsia="仿宋_GB2312" w:hint="eastAsia"/>
          <w:spacing w:val="-3"/>
          <w:lang w:val="en-US"/>
        </w:rPr>
        <w:t>要切实营造领导班子关心比赛，全体教师关注比赛，全体学生参与比赛的浓厚创新创业教育氛围。各学院要</w:t>
      </w:r>
      <w:r w:rsidR="00D012F3" w:rsidRPr="00C40073">
        <w:rPr>
          <w:rFonts w:ascii="仿宋_GB2312" w:eastAsia="仿宋_GB2312" w:hint="eastAsia"/>
          <w:spacing w:val="-3"/>
          <w:lang w:val="en-US"/>
        </w:rPr>
        <w:t>积极为大赛创造条件，</w:t>
      </w:r>
      <w:r w:rsidR="00ED3FD8" w:rsidRPr="00C40073">
        <w:rPr>
          <w:rFonts w:ascii="仿宋_GB2312" w:eastAsia="仿宋_GB2312" w:hint="eastAsia"/>
          <w:spacing w:val="-3"/>
          <w:lang w:val="en-US"/>
        </w:rPr>
        <w:t>在学院政策允许的范围内加强对大赛的场地支持、经费支持和人力支持</w:t>
      </w:r>
      <w:r w:rsidR="00D012F3" w:rsidRPr="00C40073">
        <w:rPr>
          <w:rFonts w:ascii="仿宋_GB2312" w:eastAsia="仿宋_GB2312" w:hint="eastAsia"/>
          <w:spacing w:val="-3"/>
          <w:lang w:val="en-US"/>
        </w:rPr>
        <w:t>， 保障比赛各项工作顺利开展。各学院要指派专人负责大赛的日常工作，加强与组委会办公室的沟通联络，及时上传下达有关通知，保障比赛各项工作落地见效。</w:t>
      </w:r>
    </w:p>
    <w:p w:rsidR="00D807A8" w:rsidRPr="000F2BF9" w:rsidRDefault="00D807A8" w:rsidP="00637BB5">
      <w:pPr>
        <w:pStyle w:val="a5"/>
        <w:spacing w:line="560" w:lineRule="exact"/>
        <w:ind w:left="0" w:firstLineChars="200" w:firstLine="550"/>
        <w:jc w:val="both"/>
        <w:rPr>
          <w:rFonts w:ascii="仿宋_GB2312" w:eastAsia="仿宋_GB2312"/>
          <w:b/>
          <w:spacing w:val="-3"/>
          <w:lang w:val="en-US"/>
        </w:rPr>
      </w:pPr>
      <w:r w:rsidRPr="000F2BF9">
        <w:rPr>
          <w:rFonts w:ascii="仿宋_GB2312" w:eastAsia="仿宋_GB2312" w:hint="eastAsia"/>
          <w:b/>
          <w:spacing w:val="-3"/>
          <w:lang w:val="en-US"/>
        </w:rPr>
        <w:t>六、疫情</w:t>
      </w:r>
      <w:r w:rsidR="003A5EEC" w:rsidRPr="000F2BF9">
        <w:rPr>
          <w:rFonts w:ascii="仿宋_GB2312" w:eastAsia="仿宋_GB2312" w:hint="eastAsia"/>
          <w:b/>
          <w:spacing w:val="-3"/>
          <w:lang w:val="en-US"/>
        </w:rPr>
        <w:t>防控</w:t>
      </w:r>
    </w:p>
    <w:p w:rsidR="00D807A8" w:rsidRPr="00C40073" w:rsidRDefault="00D807A8" w:rsidP="00637BB5">
      <w:pPr>
        <w:pStyle w:val="a5"/>
        <w:spacing w:line="560" w:lineRule="exact"/>
        <w:ind w:left="0" w:firstLineChars="200" w:firstLine="548"/>
        <w:jc w:val="both"/>
        <w:rPr>
          <w:rFonts w:ascii="仿宋_GB2312" w:eastAsia="仿宋_GB2312"/>
          <w:spacing w:val="-3"/>
          <w:lang w:val="en-US"/>
        </w:rPr>
      </w:pPr>
      <w:r w:rsidRPr="00C40073">
        <w:rPr>
          <w:rFonts w:ascii="仿宋_GB2312" w:eastAsia="仿宋_GB2312" w:hint="eastAsia"/>
          <w:spacing w:val="-3"/>
          <w:lang w:val="en-US"/>
        </w:rPr>
        <w:t>第六届中国国际“互联网+”大学生创新创业大赛合肥工业大学校赛的各项活动必须满足学校疫情防控的总体要求，活动方式采取线上线下结合，以线上为主的方式，切实把全校师生的安全放在第一位。</w:t>
      </w:r>
    </w:p>
    <w:p w:rsidR="00D807A8" w:rsidRPr="000F2BF9" w:rsidRDefault="00D807A8" w:rsidP="00637BB5">
      <w:pPr>
        <w:pStyle w:val="a5"/>
        <w:spacing w:line="560" w:lineRule="exact"/>
        <w:ind w:left="0" w:firstLineChars="200" w:firstLine="550"/>
        <w:jc w:val="both"/>
        <w:rPr>
          <w:rFonts w:ascii="仿宋_GB2312" w:eastAsia="仿宋_GB2312"/>
          <w:b/>
          <w:spacing w:val="-3"/>
          <w:lang w:val="en-US"/>
        </w:rPr>
      </w:pPr>
      <w:r w:rsidRPr="000F2BF9">
        <w:rPr>
          <w:rFonts w:ascii="仿宋_GB2312" w:eastAsia="仿宋_GB2312" w:hint="eastAsia"/>
          <w:b/>
          <w:spacing w:val="-3"/>
          <w:lang w:val="en-US"/>
        </w:rPr>
        <w:t>七、项目参赛要求</w:t>
      </w:r>
    </w:p>
    <w:p w:rsidR="00D807A8" w:rsidRPr="00C40073" w:rsidRDefault="00D807A8" w:rsidP="00637BB5">
      <w:pPr>
        <w:pStyle w:val="a5"/>
        <w:spacing w:line="560" w:lineRule="exact"/>
        <w:ind w:left="0" w:firstLineChars="200" w:firstLine="548"/>
        <w:jc w:val="both"/>
        <w:rPr>
          <w:rFonts w:ascii="仿宋_GB2312" w:eastAsia="仿宋_GB2312"/>
          <w:spacing w:val="-3"/>
          <w:lang w:val="en-US"/>
        </w:rPr>
      </w:pPr>
      <w:r w:rsidRPr="00C40073">
        <w:rPr>
          <w:rFonts w:ascii="仿宋_GB2312" w:eastAsia="仿宋_GB2312" w:hint="eastAsia"/>
          <w:spacing w:val="-3"/>
          <w:lang w:val="en-US"/>
        </w:rPr>
        <w:t>项目具体参赛要求详见教育部《关于举办第六届中国国际“互联网+”大学生创新创业大赛的通知》和安徽省教育厅《关于举办安徽省第六届中国国际“互联网+”大学生创新创业大赛选拔赛暨安徽省国际“互联网+”大学生创新创业大赛的通知》的相关附件。</w:t>
      </w:r>
    </w:p>
    <w:p w:rsidR="00D807A8" w:rsidRPr="000F2BF9" w:rsidRDefault="00D807A8" w:rsidP="00637BB5">
      <w:pPr>
        <w:pStyle w:val="a5"/>
        <w:spacing w:line="560" w:lineRule="exact"/>
        <w:ind w:left="0" w:firstLineChars="200" w:firstLine="550"/>
        <w:jc w:val="both"/>
        <w:rPr>
          <w:rFonts w:ascii="仿宋_GB2312" w:eastAsia="仿宋_GB2312"/>
          <w:b/>
          <w:spacing w:val="-3"/>
          <w:lang w:val="en-US"/>
        </w:rPr>
      </w:pPr>
      <w:r w:rsidRPr="000F2BF9">
        <w:rPr>
          <w:rFonts w:ascii="仿宋_GB2312" w:eastAsia="仿宋_GB2312" w:hint="eastAsia"/>
          <w:b/>
          <w:spacing w:val="-3"/>
          <w:lang w:val="en-US"/>
        </w:rPr>
        <w:t>八、联系方式</w:t>
      </w:r>
    </w:p>
    <w:p w:rsidR="00D807A8" w:rsidRPr="00EC486B" w:rsidRDefault="00D807A8" w:rsidP="00637BB5">
      <w:pPr>
        <w:pStyle w:val="a5"/>
        <w:spacing w:line="560" w:lineRule="exact"/>
        <w:ind w:left="0" w:firstLineChars="200" w:firstLine="548"/>
        <w:jc w:val="both"/>
        <w:rPr>
          <w:rFonts w:ascii="仿宋_GB2312" w:eastAsia="仿宋_GB2312"/>
          <w:spacing w:val="-3"/>
          <w:lang w:val="en-US"/>
        </w:rPr>
      </w:pPr>
      <w:r w:rsidRPr="00EC486B">
        <w:rPr>
          <w:rFonts w:ascii="仿宋_GB2312" w:eastAsia="仿宋_GB2312" w:hint="eastAsia"/>
          <w:spacing w:val="-3"/>
          <w:lang w:val="en-US"/>
        </w:rPr>
        <w:t>（一）校赛QQ 群，用于发布赛事相关通知。</w:t>
      </w:r>
    </w:p>
    <w:p w:rsidR="00D807A8" w:rsidRPr="008F3437" w:rsidRDefault="00D807A8" w:rsidP="002B582C">
      <w:pPr>
        <w:pStyle w:val="a5"/>
        <w:ind w:left="0"/>
        <w:jc w:val="center"/>
        <w:rPr>
          <w:rFonts w:ascii="仿宋_GB2312" w:eastAsia="仿宋_GB2312"/>
        </w:rPr>
      </w:pPr>
      <w:r w:rsidRPr="008F3437">
        <w:rPr>
          <w:rFonts w:ascii="仿宋_GB2312" w:eastAsia="仿宋_GB2312" w:hint="eastAsia"/>
          <w:noProof/>
          <w:lang w:val="en-US" w:bidi="ar-SA"/>
        </w:rPr>
        <w:lastRenderedPageBreak/>
        <w:drawing>
          <wp:inline distT="0" distB="0" distL="114300" distR="114300">
            <wp:extent cx="2247900" cy="2124343"/>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cstate="print"/>
                    <a:stretch>
                      <a:fillRect/>
                    </a:stretch>
                  </pic:blipFill>
                  <pic:spPr>
                    <a:xfrm>
                      <a:off x="0" y="0"/>
                      <a:ext cx="2252344" cy="2128543"/>
                    </a:xfrm>
                    <a:prstGeom prst="rect">
                      <a:avLst/>
                    </a:prstGeom>
                    <a:noFill/>
                    <a:ln>
                      <a:noFill/>
                    </a:ln>
                  </pic:spPr>
                </pic:pic>
              </a:graphicData>
            </a:graphic>
          </wp:inline>
        </w:drawing>
      </w:r>
    </w:p>
    <w:p w:rsidR="00D807A8" w:rsidRDefault="00D807A8" w:rsidP="00EC486B">
      <w:pPr>
        <w:pStyle w:val="a5"/>
        <w:spacing w:line="560" w:lineRule="exact"/>
        <w:ind w:left="0" w:firstLineChars="200" w:firstLine="548"/>
        <w:jc w:val="both"/>
        <w:rPr>
          <w:rFonts w:ascii="仿宋_GB2312" w:eastAsia="仿宋_GB2312"/>
          <w:spacing w:val="-3"/>
          <w:lang w:val="en-US"/>
        </w:rPr>
      </w:pPr>
      <w:r w:rsidRPr="00EC486B">
        <w:rPr>
          <w:rFonts w:ascii="仿宋_GB2312" w:eastAsia="仿宋_GB2312" w:hint="eastAsia"/>
          <w:spacing w:val="-3"/>
          <w:lang w:val="en-US"/>
        </w:rPr>
        <w:t>（二）校赛办公室联系人：杨兴明13966669525</w:t>
      </w:r>
    </w:p>
    <w:p w:rsidR="00600F3C" w:rsidRPr="00EC486B" w:rsidRDefault="00600F3C" w:rsidP="00EC486B">
      <w:pPr>
        <w:pStyle w:val="a5"/>
        <w:spacing w:line="560" w:lineRule="exact"/>
        <w:ind w:left="0" w:firstLineChars="200" w:firstLine="548"/>
        <w:jc w:val="both"/>
        <w:rPr>
          <w:rFonts w:ascii="仿宋_GB2312" w:eastAsia="仿宋_GB2312"/>
          <w:spacing w:val="-3"/>
          <w:lang w:val="en-US"/>
        </w:rPr>
      </w:pPr>
      <w:r>
        <w:rPr>
          <w:rFonts w:ascii="仿宋_GB2312" w:eastAsia="仿宋_GB2312" w:hint="eastAsia"/>
          <w:spacing w:val="-3"/>
          <w:lang w:val="en-US"/>
        </w:rPr>
        <w:t>（三）参赛单位联系方式（见附件）。</w:t>
      </w:r>
      <w:bookmarkStart w:id="0" w:name="_GoBack"/>
      <w:bookmarkEnd w:id="0"/>
    </w:p>
    <w:p w:rsidR="00EC486B" w:rsidRDefault="00EC486B" w:rsidP="002B582C">
      <w:pPr>
        <w:pStyle w:val="a5"/>
        <w:spacing w:line="560" w:lineRule="exact"/>
        <w:ind w:left="0" w:firstLine="640"/>
        <w:jc w:val="right"/>
        <w:rPr>
          <w:rFonts w:ascii="仿宋_GB2312" w:eastAsia="仿宋_GB2312"/>
          <w:b/>
          <w:spacing w:val="-9"/>
        </w:rPr>
      </w:pPr>
    </w:p>
    <w:p w:rsidR="00D807A8" w:rsidRPr="00AA3A39" w:rsidRDefault="00D807A8" w:rsidP="002B582C">
      <w:pPr>
        <w:pStyle w:val="a5"/>
        <w:spacing w:line="560" w:lineRule="exact"/>
        <w:ind w:left="0" w:firstLine="640"/>
        <w:jc w:val="right"/>
        <w:rPr>
          <w:rFonts w:ascii="仿宋_GB2312" w:eastAsia="仿宋_GB2312"/>
          <w:b/>
          <w:spacing w:val="-9"/>
        </w:rPr>
      </w:pPr>
      <w:r w:rsidRPr="00AA3A39">
        <w:rPr>
          <w:rFonts w:ascii="仿宋_GB2312" w:eastAsia="仿宋_GB2312" w:hint="eastAsia"/>
          <w:b/>
          <w:spacing w:val="-9"/>
        </w:rPr>
        <w:t>本科生院创新创业教育处</w:t>
      </w:r>
    </w:p>
    <w:p w:rsidR="00D807A8" w:rsidRPr="00AA3A39" w:rsidRDefault="00D807A8" w:rsidP="002B582C">
      <w:pPr>
        <w:pStyle w:val="a5"/>
        <w:spacing w:line="560" w:lineRule="exact"/>
        <w:ind w:left="0" w:right="524" w:firstLine="640"/>
        <w:jc w:val="right"/>
        <w:rPr>
          <w:rFonts w:ascii="仿宋_GB2312" w:eastAsia="仿宋_GB2312"/>
          <w:b/>
          <w:spacing w:val="-9"/>
        </w:rPr>
      </w:pPr>
      <w:r w:rsidRPr="00AA3A39">
        <w:rPr>
          <w:rFonts w:ascii="仿宋_GB2312" w:eastAsia="仿宋_GB2312" w:hint="eastAsia"/>
          <w:b/>
          <w:spacing w:val="-9"/>
        </w:rPr>
        <w:t>2020年6月18日</w:t>
      </w:r>
    </w:p>
    <w:sectPr w:rsidR="00D807A8" w:rsidRPr="00AA3A39" w:rsidSect="00973271">
      <w:footerReference w:type="default" r:id="rId7"/>
      <w:pgSz w:w="11910" w:h="16840"/>
      <w:pgMar w:top="1440" w:right="1800" w:bottom="1440" w:left="1800" w:header="0" w:footer="974"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1FF8" w:rsidRDefault="00711FF8" w:rsidP="00D807A8">
      <w:r>
        <w:separator/>
      </w:r>
    </w:p>
  </w:endnote>
  <w:endnote w:type="continuationSeparator" w:id="1">
    <w:p w:rsidR="00711FF8" w:rsidRDefault="00711FF8" w:rsidP="00D807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533" w:rsidRDefault="00D139B9">
    <w:pPr>
      <w:pStyle w:val="a5"/>
      <w:spacing w:line="14" w:lineRule="auto"/>
      <w:ind w:left="0"/>
      <w:rPr>
        <w:sz w:val="20"/>
      </w:rPr>
    </w:pPr>
    <w:r w:rsidRPr="00D139B9">
      <w:rPr>
        <w:lang w:val="en-US" w:bidi="ar-SA"/>
      </w:rPr>
      <w:pict>
        <v:shapetype id="_x0000_t202" coordsize="21600,21600" o:spt="202" path="m,l,21600r21600,l21600,xe">
          <v:stroke joinstyle="miter"/>
          <v:path gradientshapeok="t" o:connecttype="rect"/>
        </v:shapetype>
        <v:shape id="文本框 1" o:spid="_x0000_s1025" type="#_x0000_t202" style="position:absolute;margin-left:293.35pt;margin-top:782.2pt;width:8.6pt;height:11pt;z-index:-251658752;mso-position-horizontal-relative:page;mso-position-vertical-relative:page" o:gfxdata="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y1RpRtsAAAANAQAADwAAAAAA&#10;AAABACAAAAAiAAAAZHJzL2Rvd25yZXYueG1sUEsBAhQAFAAAAAgAh07iQHLdYMKeAQAAIwMAAA4A&#10;AAAAAAAAAQAgAAAAKgEAAGRycy9lMm9Eb2MueG1sUEsFBgAAAAAGAAYAWQEAADoFAAAAAA==&#10;" filled="f" stroked="f">
          <v:textbox style="mso-next-textbox:#文本框 1" inset="0,0,0,0">
            <w:txbxContent>
              <w:p w:rsidR="004F6533" w:rsidRDefault="00D139B9">
                <w:pPr>
                  <w:spacing w:line="203" w:lineRule="exact"/>
                  <w:ind w:left="40"/>
                  <w:rPr>
                    <w:rFonts w:ascii="Calibri"/>
                    <w:sz w:val="18"/>
                  </w:rPr>
                </w:pPr>
                <w:r>
                  <w:fldChar w:fldCharType="begin"/>
                </w:r>
                <w:r w:rsidR="00966ED5">
                  <w:rPr>
                    <w:rFonts w:ascii="Calibri"/>
                    <w:sz w:val="18"/>
                  </w:rPr>
                  <w:instrText xml:space="preserve"> PAGE </w:instrText>
                </w:r>
                <w:r>
                  <w:fldChar w:fldCharType="separate"/>
                </w:r>
                <w:r w:rsidR="007603A5">
                  <w:rPr>
                    <w:rFonts w:ascii="Calibri"/>
                    <w:noProof/>
                    <w:sz w:val="18"/>
                  </w:rPr>
                  <w:t>5</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1FF8" w:rsidRDefault="00711FF8" w:rsidP="00D807A8">
      <w:r>
        <w:separator/>
      </w:r>
    </w:p>
  </w:footnote>
  <w:footnote w:type="continuationSeparator" w:id="1">
    <w:p w:rsidR="00711FF8" w:rsidRDefault="00711FF8" w:rsidP="00D807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bordersDoNotSurroundHeader/>
  <w:bordersDoNotSurroundFooter/>
  <w:stylePaneFormatFilter w:val="3F01"/>
  <w:defaultTabStop w:val="420"/>
  <w:drawingGridHorizontalSpacing w:val="110"/>
  <w:drawingGridVerticalSpacing w:val="156"/>
  <w:displayHorizontalDrawingGridEvery w:val="0"/>
  <w:displayVerticalDrawingGridEvery w:val="2"/>
  <w:characterSpacingControl w:val="compressPunctuation"/>
  <w:hdrShapeDefaults>
    <o:shapedefaults v:ext="edit" spidmax="819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07A8"/>
    <w:rsid w:val="000C7039"/>
    <w:rsid w:val="000D0101"/>
    <w:rsid w:val="000D3C13"/>
    <w:rsid w:val="000D43CA"/>
    <w:rsid w:val="000F2BF9"/>
    <w:rsid w:val="000F3712"/>
    <w:rsid w:val="00126F3A"/>
    <w:rsid w:val="001572DE"/>
    <w:rsid w:val="001A0C03"/>
    <w:rsid w:val="001A4740"/>
    <w:rsid w:val="001B03F7"/>
    <w:rsid w:val="00202657"/>
    <w:rsid w:val="00215FEA"/>
    <w:rsid w:val="00222ACC"/>
    <w:rsid w:val="0022627D"/>
    <w:rsid w:val="002B582C"/>
    <w:rsid w:val="00343E2C"/>
    <w:rsid w:val="00384759"/>
    <w:rsid w:val="003A5EEC"/>
    <w:rsid w:val="003D615D"/>
    <w:rsid w:val="00421F0E"/>
    <w:rsid w:val="004B3721"/>
    <w:rsid w:val="004F077A"/>
    <w:rsid w:val="00531BF6"/>
    <w:rsid w:val="0058744D"/>
    <w:rsid w:val="00600F3C"/>
    <w:rsid w:val="006316F9"/>
    <w:rsid w:val="00637BB5"/>
    <w:rsid w:val="00667FDD"/>
    <w:rsid w:val="00676679"/>
    <w:rsid w:val="006C6888"/>
    <w:rsid w:val="00711FF8"/>
    <w:rsid w:val="007603A5"/>
    <w:rsid w:val="00797958"/>
    <w:rsid w:val="007D4646"/>
    <w:rsid w:val="007E36D6"/>
    <w:rsid w:val="00803C80"/>
    <w:rsid w:val="00966ED5"/>
    <w:rsid w:val="00973271"/>
    <w:rsid w:val="00A125B9"/>
    <w:rsid w:val="00A46CFC"/>
    <w:rsid w:val="00A53F7A"/>
    <w:rsid w:val="00A94690"/>
    <w:rsid w:val="00AA0F2F"/>
    <w:rsid w:val="00AA3A39"/>
    <w:rsid w:val="00B4573C"/>
    <w:rsid w:val="00BB3EDA"/>
    <w:rsid w:val="00BF635E"/>
    <w:rsid w:val="00C06797"/>
    <w:rsid w:val="00C11493"/>
    <w:rsid w:val="00C33204"/>
    <w:rsid w:val="00C40073"/>
    <w:rsid w:val="00C45440"/>
    <w:rsid w:val="00C76717"/>
    <w:rsid w:val="00D012F3"/>
    <w:rsid w:val="00D06852"/>
    <w:rsid w:val="00D139B9"/>
    <w:rsid w:val="00D807A8"/>
    <w:rsid w:val="00D9061C"/>
    <w:rsid w:val="00DA20ED"/>
    <w:rsid w:val="00E8618F"/>
    <w:rsid w:val="00EA3EFC"/>
    <w:rsid w:val="00EC0069"/>
    <w:rsid w:val="00EC486B"/>
    <w:rsid w:val="00ED3FD8"/>
    <w:rsid w:val="00F70055"/>
    <w:rsid w:val="00FD7AC5"/>
    <w:rsid w:val="00FE47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iPriority="1"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807A8"/>
    <w:pPr>
      <w:widowControl w:val="0"/>
      <w:autoSpaceDE w:val="0"/>
      <w:autoSpaceDN w:val="0"/>
    </w:pPr>
    <w:rPr>
      <w:rFonts w:ascii="仿宋" w:eastAsia="仿宋" w:hAnsi="仿宋" w:cs="仿宋"/>
      <w:sz w:val="22"/>
      <w:szCs w:val="22"/>
      <w:lang w:val="zh-CN" w:bidi="zh-CN"/>
    </w:rPr>
  </w:style>
  <w:style w:type="paragraph" w:styleId="1">
    <w:name w:val="heading 1"/>
    <w:basedOn w:val="a"/>
    <w:next w:val="a"/>
    <w:link w:val="1Char"/>
    <w:uiPriority w:val="1"/>
    <w:qFormat/>
    <w:rsid w:val="00D807A8"/>
    <w:pPr>
      <w:ind w:left="1209" w:hanging="402"/>
      <w:outlineLvl w:val="0"/>
    </w:pPr>
    <w:rPr>
      <w:rFonts w:ascii="黑体" w:eastAsia="黑体" w:hAnsi="黑体" w:cs="黑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807A8"/>
    <w:pPr>
      <w:pBdr>
        <w:bottom w:val="single" w:sz="6" w:space="1" w:color="auto"/>
      </w:pBdr>
      <w:tabs>
        <w:tab w:val="center" w:pos="4153"/>
        <w:tab w:val="right" w:pos="8306"/>
      </w:tabs>
      <w:autoSpaceDE/>
      <w:autoSpaceDN/>
      <w:snapToGrid w:val="0"/>
      <w:jc w:val="center"/>
    </w:pPr>
    <w:rPr>
      <w:rFonts w:ascii="Times New Roman" w:eastAsia="宋体" w:hAnsi="Times New Roman" w:cs="Times New Roman"/>
      <w:kern w:val="2"/>
      <w:sz w:val="18"/>
      <w:szCs w:val="18"/>
      <w:lang w:val="en-US" w:bidi="ar-SA"/>
    </w:rPr>
  </w:style>
  <w:style w:type="character" w:customStyle="1" w:styleId="Char">
    <w:name w:val="页眉 Char"/>
    <w:basedOn w:val="a0"/>
    <w:link w:val="a3"/>
    <w:rsid w:val="00D807A8"/>
    <w:rPr>
      <w:kern w:val="2"/>
      <w:sz w:val="18"/>
      <w:szCs w:val="18"/>
    </w:rPr>
  </w:style>
  <w:style w:type="paragraph" w:styleId="a4">
    <w:name w:val="footer"/>
    <w:basedOn w:val="a"/>
    <w:link w:val="Char0"/>
    <w:rsid w:val="00D807A8"/>
    <w:pPr>
      <w:tabs>
        <w:tab w:val="center" w:pos="4153"/>
        <w:tab w:val="right" w:pos="8306"/>
      </w:tabs>
      <w:autoSpaceDE/>
      <w:autoSpaceDN/>
      <w:snapToGrid w:val="0"/>
    </w:pPr>
    <w:rPr>
      <w:rFonts w:ascii="Times New Roman" w:eastAsia="宋体" w:hAnsi="Times New Roman" w:cs="Times New Roman"/>
      <w:kern w:val="2"/>
      <w:sz w:val="18"/>
      <w:szCs w:val="18"/>
      <w:lang w:val="en-US" w:bidi="ar-SA"/>
    </w:rPr>
  </w:style>
  <w:style w:type="character" w:customStyle="1" w:styleId="Char0">
    <w:name w:val="页脚 Char"/>
    <w:basedOn w:val="a0"/>
    <w:link w:val="a4"/>
    <w:rsid w:val="00D807A8"/>
    <w:rPr>
      <w:kern w:val="2"/>
      <w:sz w:val="18"/>
      <w:szCs w:val="18"/>
    </w:rPr>
  </w:style>
  <w:style w:type="character" w:customStyle="1" w:styleId="1Char">
    <w:name w:val="标题 1 Char"/>
    <w:basedOn w:val="a0"/>
    <w:link w:val="1"/>
    <w:uiPriority w:val="1"/>
    <w:rsid w:val="00D807A8"/>
    <w:rPr>
      <w:rFonts w:ascii="黑体" w:eastAsia="黑体" w:hAnsi="黑体" w:cs="黑体"/>
      <w:b/>
      <w:bCs/>
      <w:sz w:val="32"/>
      <w:szCs w:val="32"/>
      <w:lang w:val="zh-CN" w:bidi="zh-CN"/>
    </w:rPr>
  </w:style>
  <w:style w:type="paragraph" w:styleId="a5">
    <w:name w:val="Body Text"/>
    <w:basedOn w:val="a"/>
    <w:link w:val="Char1"/>
    <w:uiPriority w:val="1"/>
    <w:qFormat/>
    <w:rsid w:val="00D807A8"/>
    <w:pPr>
      <w:ind w:left="640"/>
    </w:pPr>
    <w:rPr>
      <w:sz w:val="28"/>
      <w:szCs w:val="28"/>
    </w:rPr>
  </w:style>
  <w:style w:type="character" w:customStyle="1" w:styleId="Char1">
    <w:name w:val="正文文本 Char"/>
    <w:basedOn w:val="a0"/>
    <w:link w:val="a5"/>
    <w:uiPriority w:val="1"/>
    <w:rsid w:val="00D807A8"/>
    <w:rPr>
      <w:rFonts w:ascii="仿宋" w:eastAsia="仿宋" w:hAnsi="仿宋" w:cs="仿宋"/>
      <w:sz w:val="28"/>
      <w:szCs w:val="28"/>
      <w:lang w:val="zh-CN" w:bidi="zh-CN"/>
    </w:rPr>
  </w:style>
  <w:style w:type="paragraph" w:styleId="a6">
    <w:name w:val="Balloon Text"/>
    <w:basedOn w:val="a"/>
    <w:link w:val="Char2"/>
    <w:rsid w:val="00D807A8"/>
    <w:rPr>
      <w:sz w:val="18"/>
      <w:szCs w:val="18"/>
    </w:rPr>
  </w:style>
  <w:style w:type="character" w:customStyle="1" w:styleId="Char2">
    <w:name w:val="批注框文本 Char"/>
    <w:basedOn w:val="a0"/>
    <w:link w:val="a6"/>
    <w:rsid w:val="00D807A8"/>
    <w:rPr>
      <w:rFonts w:ascii="仿宋" w:eastAsia="仿宋" w:hAnsi="仿宋" w:cs="仿宋"/>
      <w:sz w:val="18"/>
      <w:szCs w:val="18"/>
      <w:lang w:val="zh-CN" w:bidi="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7</Pages>
  <Words>508</Words>
  <Characters>2898</Characters>
  <Application>Microsoft Office Word</Application>
  <DocSecurity>0</DocSecurity>
  <Lines>24</Lines>
  <Paragraphs>6</Paragraphs>
  <ScaleCrop>false</ScaleCrop>
  <Company>微软公司</Company>
  <LinksUpToDate>false</LinksUpToDate>
  <CharactersWithSpaces>3400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45</cp:revision>
  <dcterms:created xsi:type="dcterms:W3CDTF">2020-06-18T01:58:00Z</dcterms:created>
  <dcterms:modified xsi:type="dcterms:W3CDTF">2020-06-22T07:01:00Z</dcterms:modified>
</cp:coreProperties>
</file>